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E3" w:rsidRDefault="004969E3" w:rsidP="004969E3">
      <w:pPr>
        <w:tabs>
          <w:tab w:val="left" w:pos="2300"/>
        </w:tabs>
        <w:rPr>
          <w:sz w:val="28"/>
          <w:szCs w:val="28"/>
        </w:rPr>
      </w:pPr>
    </w:p>
    <w:p w:rsidR="004969E3" w:rsidRPr="00F75E4F" w:rsidRDefault="004969E3" w:rsidP="004969E3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noProof/>
          <w:sz w:val="28"/>
          <w:szCs w:val="28"/>
        </w:rPr>
        <w:drawing>
          <wp:inline distT="0" distB="0" distL="0" distR="0" wp14:anchorId="3AC48856" wp14:editId="20AF0EE8">
            <wp:extent cx="73152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E3" w:rsidRPr="00F75E4F" w:rsidRDefault="004969E3" w:rsidP="004969E3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СОБРАНИЕ ПРЕДСТАВИТЕЛЕЙ</w:t>
      </w:r>
    </w:p>
    <w:p w:rsidR="004969E3" w:rsidRPr="00F75E4F" w:rsidRDefault="004969E3" w:rsidP="004969E3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МАЙСКОГО СЕЛЬСКОГО ПОСЕЛЕНИЯ</w:t>
      </w:r>
    </w:p>
    <w:p w:rsidR="004969E3" w:rsidRPr="00F75E4F" w:rsidRDefault="004969E3" w:rsidP="004969E3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ПРИГОРОДНОГО РАЙОНА</w:t>
      </w:r>
    </w:p>
    <w:p w:rsidR="004969E3" w:rsidRPr="00F75E4F" w:rsidRDefault="004969E3" w:rsidP="004969E3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РЕСПУБЛИКИ СЕВЕРНАЯ ОСЕТИЯ-АЛАНИЯ</w:t>
      </w:r>
    </w:p>
    <w:p w:rsidR="004969E3" w:rsidRPr="00F75E4F" w:rsidRDefault="004969E3" w:rsidP="004969E3">
      <w:pPr>
        <w:jc w:val="center"/>
        <w:rPr>
          <w:sz w:val="28"/>
          <w:szCs w:val="28"/>
        </w:rPr>
      </w:pPr>
    </w:p>
    <w:p w:rsidR="004969E3" w:rsidRPr="00F75E4F" w:rsidRDefault="004969E3" w:rsidP="004969E3">
      <w:pPr>
        <w:tabs>
          <w:tab w:val="left" w:pos="3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69E3" w:rsidRPr="00F75E4F" w:rsidRDefault="004969E3" w:rsidP="004969E3">
      <w:pPr>
        <w:jc w:val="center"/>
        <w:rPr>
          <w:sz w:val="28"/>
          <w:szCs w:val="28"/>
        </w:rPr>
      </w:pPr>
    </w:p>
    <w:p w:rsidR="004969E3" w:rsidRPr="00F75E4F" w:rsidRDefault="004969E3" w:rsidP="004969E3">
      <w:pPr>
        <w:jc w:val="center"/>
        <w:rPr>
          <w:sz w:val="28"/>
          <w:szCs w:val="28"/>
        </w:rPr>
      </w:pPr>
      <w:r w:rsidRPr="00F75E4F">
        <w:rPr>
          <w:sz w:val="28"/>
          <w:szCs w:val="28"/>
        </w:rPr>
        <w:t xml:space="preserve">от </w:t>
      </w:r>
      <w:r>
        <w:rPr>
          <w:sz w:val="28"/>
          <w:szCs w:val="28"/>
        </w:rPr>
        <w:t>25 января 2021</w:t>
      </w:r>
      <w:r w:rsidRPr="00F75E4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75E4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4969E3" w:rsidRDefault="004969E3" w:rsidP="004969E3">
      <w:pPr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с. Майское</w:t>
      </w:r>
    </w:p>
    <w:p w:rsidR="004969E3" w:rsidRPr="00F75E4F" w:rsidRDefault="004969E3" w:rsidP="004969E3">
      <w:pPr>
        <w:jc w:val="center"/>
        <w:rPr>
          <w:sz w:val="28"/>
          <w:szCs w:val="28"/>
        </w:rPr>
      </w:pPr>
    </w:p>
    <w:p w:rsidR="004969E3" w:rsidRDefault="004969E3" w:rsidP="004969E3">
      <w:pPr>
        <w:tabs>
          <w:tab w:val="left" w:pos="2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совещания у Главы Республики Северная Осетия Алания В.З. Битарова по вопросам взаимодействия исполнительной власти Республики Северная Осетия Алания с органами местного самоуправления в режиме видеоконференц-связь от 17.12.2020г. № 22-1.4.</w:t>
      </w:r>
    </w:p>
    <w:p w:rsidR="004969E3" w:rsidRPr="00F14878" w:rsidRDefault="004969E3" w:rsidP="004969E3">
      <w:pPr>
        <w:tabs>
          <w:tab w:val="left" w:pos="2300"/>
        </w:tabs>
        <w:ind w:firstLine="709"/>
        <w:jc w:val="both"/>
        <w:rPr>
          <w:b/>
          <w:sz w:val="28"/>
          <w:szCs w:val="28"/>
        </w:rPr>
      </w:pPr>
    </w:p>
    <w:p w:rsidR="004969E3" w:rsidRDefault="004969E3" w:rsidP="004969E3">
      <w:pPr>
        <w:spacing w:line="276" w:lineRule="auto"/>
        <w:jc w:val="both"/>
        <w:rPr>
          <w:rFonts w:eastAsiaTheme="minorHAnsi" w:cstheme="minorBid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    </w:t>
      </w:r>
      <w:r w:rsidRPr="003572BD">
        <w:rPr>
          <w:rFonts w:eastAsiaTheme="minorHAnsi" w:cstheme="minorBidi"/>
          <w:sz w:val="28"/>
          <w:szCs w:val="22"/>
          <w:lang w:eastAsia="en-US"/>
        </w:rPr>
        <w:t xml:space="preserve">В соответствии с </w:t>
      </w:r>
      <w:r w:rsidRPr="00BD1A02">
        <w:rPr>
          <w:rFonts w:eastAsiaTheme="minorHAnsi" w:cstheme="minorBidi"/>
          <w:sz w:val="28"/>
          <w:szCs w:val="22"/>
          <w:lang w:eastAsia="en-US"/>
        </w:rPr>
        <w:t>Федеральным</w:t>
      </w:r>
      <w:r>
        <w:rPr>
          <w:rFonts w:eastAsiaTheme="minorHAnsi" w:cstheme="minorBidi"/>
          <w:sz w:val="28"/>
          <w:szCs w:val="22"/>
          <w:lang w:eastAsia="en-US"/>
        </w:rPr>
        <w:t>и</w:t>
      </w:r>
      <w:r w:rsidRPr="00BD1A02">
        <w:rPr>
          <w:rFonts w:eastAsiaTheme="minorHAnsi" w:cstheme="minorBidi"/>
          <w:sz w:val="28"/>
          <w:szCs w:val="22"/>
          <w:lang w:eastAsia="en-US"/>
        </w:rPr>
        <w:t xml:space="preserve"> закон</w:t>
      </w:r>
      <w:r>
        <w:rPr>
          <w:rFonts w:eastAsiaTheme="minorHAnsi" w:cstheme="minorBidi"/>
          <w:sz w:val="28"/>
          <w:szCs w:val="22"/>
          <w:lang w:eastAsia="en-US"/>
        </w:rPr>
        <w:t>ами</w:t>
      </w:r>
      <w:r w:rsidRPr="00BD1A02">
        <w:rPr>
          <w:rFonts w:eastAsiaTheme="minorHAnsi" w:cstheme="minorBidi"/>
          <w:sz w:val="28"/>
          <w:szCs w:val="22"/>
          <w:lang w:eastAsia="en-US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rFonts w:eastAsiaTheme="minorHAnsi" w:cstheme="minorBidi"/>
          <w:sz w:val="28"/>
          <w:szCs w:val="22"/>
          <w:lang w:eastAsia="en-US"/>
        </w:rPr>
        <w:t xml:space="preserve"> от 28 июля 2014г № 172-ФЗ</w:t>
      </w:r>
      <w:r w:rsidRPr="003572BD">
        <w:rPr>
          <w:rFonts w:eastAsiaTheme="minorHAnsi" w:cstheme="minorBidi"/>
          <w:sz w:val="28"/>
          <w:szCs w:val="22"/>
          <w:lang w:eastAsia="en-US"/>
        </w:rPr>
        <w:t xml:space="preserve"> «О стратегическом планировании в Российской Федерации</w:t>
      </w:r>
      <w:r>
        <w:rPr>
          <w:rFonts w:eastAsiaTheme="minorHAnsi" w:cstheme="minorBidi"/>
          <w:sz w:val="28"/>
          <w:szCs w:val="22"/>
          <w:lang w:eastAsia="en-US"/>
        </w:rPr>
        <w:t>»,</w:t>
      </w:r>
      <w:r w:rsidRPr="003572BD">
        <w:rPr>
          <w:rFonts w:eastAsiaTheme="minorHAnsi" w:cstheme="minorBidi"/>
          <w:sz w:val="28"/>
          <w:szCs w:val="22"/>
          <w:lang w:eastAsia="en-US"/>
        </w:rPr>
        <w:t xml:space="preserve"> пунктом 3 статьи 173 Бюджетного кодекса Российской Федерации, законом Республики Северная Осетия-Алания от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3572BD">
        <w:rPr>
          <w:rFonts w:eastAsiaTheme="minorHAnsi" w:cstheme="minorBidi"/>
          <w:sz w:val="28"/>
          <w:szCs w:val="22"/>
          <w:lang w:eastAsia="en-US"/>
        </w:rPr>
        <w:t>16 мая 2017 года № 28-РЗ «О стратегическом планировании в Республике Северная</w:t>
      </w:r>
      <w:r>
        <w:rPr>
          <w:rFonts w:eastAsiaTheme="minorHAnsi" w:cstheme="minorBidi"/>
          <w:sz w:val="28"/>
          <w:szCs w:val="22"/>
          <w:lang w:eastAsia="en-US"/>
        </w:rPr>
        <w:t xml:space="preserve"> Осетия-Алания» </w:t>
      </w:r>
      <w:r>
        <w:rPr>
          <w:rFonts w:eastAsiaTheme="minorHAnsi" w:cstheme="minorBidi"/>
          <w:b/>
          <w:sz w:val="28"/>
          <w:szCs w:val="22"/>
          <w:lang w:eastAsia="en-US"/>
        </w:rPr>
        <w:t>постановляю:</w:t>
      </w:r>
    </w:p>
    <w:p w:rsidR="004969E3" w:rsidRPr="003572BD" w:rsidRDefault="004969E3" w:rsidP="004969E3">
      <w:pPr>
        <w:spacing w:line="276" w:lineRule="auto"/>
        <w:ind w:firstLine="708"/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4969E3" w:rsidRPr="003572BD" w:rsidRDefault="004969E3" w:rsidP="004969E3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572BD">
        <w:rPr>
          <w:rFonts w:eastAsiaTheme="minorHAnsi" w:cstheme="minorBidi"/>
          <w:sz w:val="28"/>
          <w:szCs w:val="22"/>
          <w:lang w:eastAsia="en-US"/>
        </w:rPr>
        <w:tab/>
        <w:t>1.</w:t>
      </w:r>
      <w:r>
        <w:rPr>
          <w:rFonts w:eastAsiaTheme="minorHAnsi" w:cstheme="minorBidi"/>
          <w:sz w:val="28"/>
          <w:szCs w:val="22"/>
          <w:lang w:eastAsia="en-US"/>
        </w:rPr>
        <w:t xml:space="preserve"> Утвердить Программу </w:t>
      </w:r>
      <w:r w:rsidRPr="003572BD">
        <w:rPr>
          <w:rFonts w:eastAsiaTheme="minorHAnsi" w:cstheme="minorBidi"/>
          <w:sz w:val="28"/>
          <w:szCs w:val="22"/>
          <w:lang w:eastAsia="en-US"/>
        </w:rPr>
        <w:t xml:space="preserve">социально-экономического развития </w:t>
      </w:r>
      <w:r>
        <w:rPr>
          <w:rFonts w:eastAsiaTheme="minorHAnsi" w:cstheme="minorBidi"/>
          <w:sz w:val="28"/>
          <w:szCs w:val="22"/>
          <w:lang w:eastAsia="en-US"/>
        </w:rPr>
        <w:t xml:space="preserve">Майского сельского поселения </w:t>
      </w:r>
      <w:r w:rsidRPr="003572BD">
        <w:rPr>
          <w:rFonts w:eastAsiaTheme="minorHAnsi" w:cstheme="minorBidi"/>
          <w:sz w:val="28"/>
          <w:szCs w:val="22"/>
          <w:lang w:eastAsia="en-US"/>
        </w:rPr>
        <w:t>муниципального образования Пригородный район РСО-Алания на 202</w:t>
      </w:r>
      <w:r>
        <w:rPr>
          <w:rFonts w:eastAsiaTheme="minorHAnsi" w:cstheme="minorBidi"/>
          <w:sz w:val="28"/>
          <w:szCs w:val="22"/>
          <w:lang w:eastAsia="en-US"/>
        </w:rPr>
        <w:t>1</w:t>
      </w:r>
      <w:r w:rsidRPr="003572BD">
        <w:rPr>
          <w:rFonts w:eastAsiaTheme="minorHAnsi" w:cstheme="minorBidi"/>
          <w:sz w:val="28"/>
          <w:szCs w:val="22"/>
          <w:lang w:eastAsia="en-US"/>
        </w:rPr>
        <w:t>-2023 год</w:t>
      </w:r>
      <w:r>
        <w:rPr>
          <w:rFonts w:eastAsiaTheme="minorHAnsi" w:cstheme="minorBidi"/>
          <w:sz w:val="28"/>
          <w:szCs w:val="22"/>
          <w:lang w:eastAsia="en-US"/>
        </w:rPr>
        <w:t>ы (приложение 14 л.)</w:t>
      </w:r>
    </w:p>
    <w:p w:rsidR="004969E3" w:rsidRPr="003572BD" w:rsidRDefault="004969E3" w:rsidP="004969E3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969E3" w:rsidRDefault="004969E3" w:rsidP="004969E3">
      <w:pPr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2.</w:t>
      </w:r>
      <w:r w:rsidRPr="003572BD">
        <w:rPr>
          <w:rFonts w:eastAsiaTheme="minorHAnsi" w:cstheme="minorBidi"/>
          <w:sz w:val="28"/>
          <w:szCs w:val="22"/>
          <w:lang w:eastAsia="en-US"/>
        </w:rPr>
        <w:t xml:space="preserve"> Опубликовать настоящее решение на официальном сайте </w:t>
      </w:r>
      <w:r>
        <w:rPr>
          <w:rFonts w:eastAsiaTheme="minorHAnsi" w:cstheme="minorBidi"/>
          <w:sz w:val="28"/>
          <w:szCs w:val="22"/>
          <w:lang w:eastAsia="en-US"/>
        </w:rPr>
        <w:t xml:space="preserve">Майского сельского поселения </w:t>
      </w:r>
      <w:r w:rsidRPr="003572BD">
        <w:rPr>
          <w:rFonts w:eastAsiaTheme="minorHAnsi" w:cstheme="minorBidi"/>
          <w:sz w:val="28"/>
          <w:szCs w:val="22"/>
          <w:lang w:eastAsia="en-US"/>
        </w:rPr>
        <w:t>МО Пригородный район РС</w:t>
      </w:r>
      <w:r>
        <w:rPr>
          <w:rFonts w:eastAsiaTheme="minorHAnsi" w:cstheme="minorBidi"/>
          <w:sz w:val="28"/>
          <w:szCs w:val="22"/>
          <w:lang w:eastAsia="en-US"/>
        </w:rPr>
        <w:t>О-Алания в сети «Интернет»</w:t>
      </w:r>
      <w:r>
        <w:rPr>
          <w:sz w:val="28"/>
          <w:szCs w:val="28"/>
        </w:rPr>
        <w:t>.</w:t>
      </w:r>
    </w:p>
    <w:p w:rsidR="004969E3" w:rsidRDefault="004969E3" w:rsidP="004969E3">
      <w:pPr>
        <w:jc w:val="both"/>
        <w:rPr>
          <w:sz w:val="28"/>
          <w:szCs w:val="28"/>
        </w:rPr>
      </w:pPr>
    </w:p>
    <w:p w:rsidR="004969E3" w:rsidRPr="003572BD" w:rsidRDefault="004969E3" w:rsidP="004969E3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sz w:val="28"/>
          <w:szCs w:val="28"/>
        </w:rPr>
        <w:t xml:space="preserve">         3. </w:t>
      </w:r>
      <w:r w:rsidRPr="00624A8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969E3" w:rsidRPr="003572BD" w:rsidRDefault="004969E3" w:rsidP="004969E3">
      <w:pPr>
        <w:spacing w:line="276" w:lineRule="auto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969E3" w:rsidRDefault="004969E3" w:rsidP="004969E3">
      <w:r>
        <w:t xml:space="preserve"> </w:t>
      </w:r>
    </w:p>
    <w:p w:rsidR="004969E3" w:rsidRDefault="004969E3" w:rsidP="004969E3"/>
    <w:p w:rsidR="004969E3" w:rsidRDefault="004969E3" w:rsidP="004969E3"/>
    <w:p w:rsidR="004969E3" w:rsidRDefault="004969E3" w:rsidP="004969E3"/>
    <w:p w:rsidR="004969E3" w:rsidRDefault="004969E3" w:rsidP="004969E3"/>
    <w:p w:rsidR="004969E3" w:rsidRPr="00F14878" w:rsidRDefault="004969E3" w:rsidP="004969E3">
      <w:pPr>
        <w:rPr>
          <w:b/>
          <w:sz w:val="28"/>
          <w:szCs w:val="28"/>
        </w:rPr>
      </w:pPr>
      <w:r w:rsidRPr="00F14878">
        <w:rPr>
          <w:b/>
          <w:sz w:val="28"/>
          <w:szCs w:val="28"/>
        </w:rPr>
        <w:t xml:space="preserve"> Глава АМС</w:t>
      </w:r>
    </w:p>
    <w:p w:rsidR="004969E3" w:rsidRPr="00F14878" w:rsidRDefault="004969E3" w:rsidP="004969E3">
      <w:pPr>
        <w:rPr>
          <w:b/>
          <w:sz w:val="28"/>
          <w:szCs w:val="28"/>
        </w:rPr>
      </w:pPr>
      <w:r w:rsidRPr="00F14878">
        <w:rPr>
          <w:b/>
          <w:sz w:val="28"/>
          <w:szCs w:val="28"/>
        </w:rPr>
        <w:t xml:space="preserve">Майского сельского поселения                                </w:t>
      </w:r>
      <w:r>
        <w:rPr>
          <w:b/>
          <w:sz w:val="28"/>
          <w:szCs w:val="28"/>
        </w:rPr>
        <w:t xml:space="preserve"> </w:t>
      </w:r>
      <w:r w:rsidRPr="00F1487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М. А. Цолоев</w:t>
      </w:r>
      <w:r w:rsidRPr="00F14878">
        <w:rPr>
          <w:b/>
          <w:sz w:val="28"/>
          <w:szCs w:val="28"/>
        </w:rPr>
        <w:t xml:space="preserve">        </w:t>
      </w:r>
    </w:p>
    <w:p w:rsidR="004969E3" w:rsidRDefault="004969E3" w:rsidP="004969E3"/>
    <w:p w:rsidR="00416FD2" w:rsidRDefault="00416FD2"/>
    <w:p w:rsidR="004969E3" w:rsidRDefault="004969E3" w:rsidP="004969E3">
      <w:pPr>
        <w:rPr>
          <w:sz w:val="28"/>
          <w:szCs w:val="28"/>
        </w:rPr>
      </w:pPr>
    </w:p>
    <w:p w:rsidR="004969E3" w:rsidRDefault="004969E3" w:rsidP="004969E3">
      <w:pPr>
        <w:tabs>
          <w:tab w:val="left" w:pos="289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ПАСПОРТ ПРОГРАММЫ</w:t>
      </w:r>
    </w:p>
    <w:p w:rsidR="004969E3" w:rsidRDefault="004969E3" w:rsidP="004969E3">
      <w:pPr>
        <w:tabs>
          <w:tab w:val="left" w:pos="2894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8"/>
        <w:gridCol w:w="6983"/>
      </w:tblGrid>
      <w:tr w:rsidR="004969E3" w:rsidTr="00C05CD8">
        <w:tc>
          <w:tcPr>
            <w:tcW w:w="2588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Программы</w:t>
            </w:r>
          </w:p>
        </w:tc>
        <w:tc>
          <w:tcPr>
            <w:tcW w:w="6983" w:type="dxa"/>
          </w:tcPr>
          <w:p w:rsidR="004969E3" w:rsidRDefault="004969E3" w:rsidP="00C05CD8">
            <w:pPr>
              <w:tabs>
                <w:tab w:val="left" w:pos="2894"/>
              </w:tabs>
              <w:ind w:left="-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социально-экономического развития Майского сельского поселения МО Пригородный район на 2021-2023 годы (далее Программа)</w:t>
            </w:r>
          </w:p>
        </w:tc>
      </w:tr>
      <w:tr w:rsidR="004969E3" w:rsidTr="00C05CD8">
        <w:tc>
          <w:tcPr>
            <w:tcW w:w="2588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2.Основания для разработки Программы</w:t>
            </w:r>
          </w:p>
        </w:tc>
        <w:tc>
          <w:tcPr>
            <w:tcW w:w="6983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BD1A02">
              <w:rPr>
                <w:rFonts w:eastAsiaTheme="minorHAnsi" w:cstheme="minorBidi"/>
                <w:sz w:val="28"/>
                <w:szCs w:val="22"/>
                <w:lang w:eastAsia="en-US"/>
              </w:rPr>
              <w:t>Федеральны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е </w:t>
            </w:r>
            <w:r w:rsidRPr="00BD1A02">
              <w:rPr>
                <w:rFonts w:eastAsiaTheme="minorHAnsi" w:cstheme="minorBidi"/>
                <w:sz w:val="28"/>
                <w:szCs w:val="22"/>
                <w:lang w:eastAsia="en-US"/>
              </w:rPr>
              <w:t>закон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ы</w:t>
            </w:r>
            <w:r w:rsidRPr="00BD1A02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от 06.10.2003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г.</w:t>
            </w:r>
            <w:r w:rsidRPr="00BD1A02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№131-Ф3 «Об общих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принципах организации местного </w:t>
            </w:r>
            <w:r w:rsidRPr="00BD1A02">
              <w:rPr>
                <w:rFonts w:eastAsiaTheme="minorHAnsi" w:cstheme="minorBidi"/>
                <w:sz w:val="28"/>
                <w:szCs w:val="22"/>
                <w:lang w:eastAsia="en-US"/>
              </w:rPr>
              <w:t>самоуправления в Российской Федерации»,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от 28 июля 2014 г. № 172-ФЗ </w:t>
            </w:r>
            <w:r w:rsidRPr="003572BD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«О стратегическом планировании в Российской Федерации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», пункт</w:t>
            </w:r>
            <w:r w:rsidRPr="003572BD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3 стать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я </w:t>
            </w:r>
            <w:r w:rsidRPr="003572BD">
              <w:rPr>
                <w:rFonts w:eastAsiaTheme="minorHAnsi" w:cstheme="minorBidi"/>
                <w:sz w:val="28"/>
                <w:szCs w:val="22"/>
                <w:lang w:eastAsia="en-US"/>
              </w:rPr>
              <w:t>173 Бюджетного кодек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са Российской Федерации, Закон</w:t>
            </w:r>
            <w:r w:rsidRPr="003572BD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Республики Северная Осетия-Алания от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16 мая 2017 г.</w:t>
            </w:r>
            <w:r w:rsidRPr="003572BD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№ 28-РЗ «О стратегическом планировании в Республике Северная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Осетия-Алания»</w:t>
            </w:r>
          </w:p>
        </w:tc>
      </w:tr>
      <w:tr w:rsidR="004969E3" w:rsidTr="00C05CD8">
        <w:trPr>
          <w:trHeight w:val="775"/>
        </w:trPr>
        <w:tc>
          <w:tcPr>
            <w:tcW w:w="2588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3.Заказчик Программы</w:t>
            </w:r>
          </w:p>
        </w:tc>
        <w:tc>
          <w:tcPr>
            <w:tcW w:w="6983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Майского сельского поселения Пригородного района РСО-Алания</w:t>
            </w:r>
          </w:p>
        </w:tc>
      </w:tr>
      <w:tr w:rsidR="004969E3" w:rsidTr="00C05CD8">
        <w:trPr>
          <w:trHeight w:val="700"/>
        </w:trPr>
        <w:tc>
          <w:tcPr>
            <w:tcW w:w="2588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Разработчик Программы</w:t>
            </w:r>
          </w:p>
        </w:tc>
        <w:tc>
          <w:tcPr>
            <w:tcW w:w="6983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Майского сельского поселения Пригородного района РСО-Алания</w:t>
            </w:r>
          </w:p>
        </w:tc>
      </w:tr>
      <w:tr w:rsidR="004969E3" w:rsidTr="00C05CD8">
        <w:trPr>
          <w:trHeight w:val="1123"/>
        </w:trPr>
        <w:tc>
          <w:tcPr>
            <w:tcW w:w="2588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Исполнители Программы</w:t>
            </w:r>
          </w:p>
        </w:tc>
        <w:tc>
          <w:tcPr>
            <w:tcW w:w="6983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Майского сельского поселения Пригородного района РСО-Алания, население и предприниматели</w:t>
            </w:r>
          </w:p>
        </w:tc>
      </w:tr>
      <w:tr w:rsidR="004969E3" w:rsidTr="00C05CD8">
        <w:trPr>
          <w:trHeight w:val="1974"/>
        </w:trPr>
        <w:tc>
          <w:tcPr>
            <w:tcW w:w="2588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Основные цели Программы</w:t>
            </w:r>
          </w:p>
        </w:tc>
        <w:tc>
          <w:tcPr>
            <w:tcW w:w="6983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1856A0">
              <w:rPr>
                <w:sz w:val="28"/>
                <w:szCs w:val="28"/>
              </w:rPr>
              <w:t>Повышение качества жизни населения,</w:t>
            </w:r>
            <w:r>
              <w:rPr>
                <w:sz w:val="28"/>
                <w:szCs w:val="28"/>
              </w:rPr>
              <w:t xml:space="preserve"> его занятости и самозанятости, экономических, социальных и </w:t>
            </w:r>
            <w:r w:rsidRPr="001856A0">
              <w:rPr>
                <w:sz w:val="28"/>
                <w:szCs w:val="28"/>
              </w:rPr>
              <w:t>культурных возможностей на основе развития</w:t>
            </w:r>
            <w:r>
              <w:rPr>
                <w:sz w:val="28"/>
                <w:szCs w:val="28"/>
              </w:rPr>
              <w:t xml:space="preserve"> </w:t>
            </w:r>
            <w:r w:rsidRPr="001856A0">
              <w:rPr>
                <w:sz w:val="28"/>
                <w:szCs w:val="28"/>
              </w:rPr>
              <w:t>сельхозпроизводства, предприниматель</w:t>
            </w:r>
            <w:r>
              <w:rPr>
                <w:sz w:val="28"/>
                <w:szCs w:val="28"/>
              </w:rPr>
              <w:t xml:space="preserve">ства, личных подсобных хозяйств, </w:t>
            </w:r>
            <w:r w:rsidRPr="001856A0">
              <w:rPr>
                <w:sz w:val="28"/>
                <w:szCs w:val="28"/>
              </w:rPr>
              <w:t>торговой инфраструктуры и сферы услуг.</w:t>
            </w:r>
          </w:p>
        </w:tc>
      </w:tr>
      <w:tr w:rsidR="004969E3" w:rsidTr="00C05CD8">
        <w:tc>
          <w:tcPr>
            <w:tcW w:w="2588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Основные задачи Программы</w:t>
            </w:r>
          </w:p>
        </w:tc>
        <w:tc>
          <w:tcPr>
            <w:tcW w:w="6983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1856A0">
              <w:rPr>
                <w:sz w:val="28"/>
                <w:szCs w:val="28"/>
              </w:rPr>
              <w:t>1. Созд</w:t>
            </w:r>
            <w:r>
              <w:rPr>
                <w:sz w:val="28"/>
                <w:szCs w:val="28"/>
              </w:rPr>
              <w:t xml:space="preserve">ание правовых, организационных, институциональных и </w:t>
            </w:r>
            <w:r w:rsidRPr="001856A0">
              <w:rPr>
                <w:sz w:val="28"/>
                <w:szCs w:val="28"/>
              </w:rPr>
              <w:t>экономических условий для перехода к устойчивому социально</w:t>
            </w:r>
            <w:r>
              <w:rPr>
                <w:sz w:val="28"/>
                <w:szCs w:val="28"/>
              </w:rPr>
              <w:t xml:space="preserve"> - </w:t>
            </w:r>
            <w:r w:rsidRPr="001856A0">
              <w:rPr>
                <w:sz w:val="28"/>
                <w:szCs w:val="28"/>
              </w:rPr>
              <w:t>эко</w:t>
            </w:r>
            <w:r>
              <w:rPr>
                <w:sz w:val="28"/>
                <w:szCs w:val="28"/>
              </w:rPr>
              <w:t xml:space="preserve">номическому развитию поселения, </w:t>
            </w:r>
            <w:r w:rsidRPr="001856A0">
              <w:rPr>
                <w:sz w:val="28"/>
                <w:szCs w:val="28"/>
              </w:rPr>
              <w:t xml:space="preserve">эффективной </w:t>
            </w:r>
            <w:r>
              <w:rPr>
                <w:sz w:val="28"/>
                <w:szCs w:val="28"/>
              </w:rPr>
              <w:t xml:space="preserve">реализации </w:t>
            </w:r>
            <w:r w:rsidRPr="001856A0">
              <w:rPr>
                <w:sz w:val="28"/>
                <w:szCs w:val="28"/>
              </w:rPr>
              <w:t>полномочий о</w:t>
            </w:r>
            <w:r>
              <w:rPr>
                <w:sz w:val="28"/>
                <w:szCs w:val="28"/>
              </w:rPr>
              <w:t>рганов местного самоуправления.</w:t>
            </w:r>
          </w:p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1856A0">
              <w:rPr>
                <w:sz w:val="28"/>
                <w:szCs w:val="28"/>
              </w:rPr>
              <w:t>2. Разв</w:t>
            </w:r>
            <w:r>
              <w:rPr>
                <w:sz w:val="28"/>
                <w:szCs w:val="28"/>
              </w:rPr>
              <w:t>итие и расширение информационно-консультационного и правового обслуживания населения.</w:t>
            </w:r>
          </w:p>
          <w:p w:rsidR="004969E3" w:rsidRPr="001856A0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1856A0">
              <w:rPr>
                <w:sz w:val="28"/>
                <w:szCs w:val="28"/>
              </w:rPr>
              <w:t>3. Стро</w:t>
            </w:r>
            <w:r>
              <w:rPr>
                <w:sz w:val="28"/>
                <w:szCs w:val="28"/>
              </w:rPr>
              <w:t>ительство и ремонт водопровода, благоустройство дорог поселения.</w:t>
            </w:r>
          </w:p>
          <w:p w:rsidR="004969E3" w:rsidRPr="001856A0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1856A0">
              <w:rPr>
                <w:sz w:val="28"/>
                <w:szCs w:val="28"/>
              </w:rPr>
              <w:t>5. Развитие социальной инфраструктуры</w:t>
            </w:r>
            <w:r>
              <w:rPr>
                <w:sz w:val="28"/>
                <w:szCs w:val="28"/>
              </w:rPr>
              <w:t xml:space="preserve">, образования, здравоохранения, культуры, физкультуры и спорта: </w:t>
            </w:r>
            <w:r w:rsidRPr="001856A0">
              <w:rPr>
                <w:sz w:val="28"/>
                <w:szCs w:val="28"/>
              </w:rPr>
              <w:t>повышение роли физкультуры и спорта в</w:t>
            </w:r>
          </w:p>
          <w:p w:rsidR="004969E3" w:rsidRPr="001856A0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1856A0">
              <w:rPr>
                <w:sz w:val="28"/>
                <w:szCs w:val="28"/>
              </w:rPr>
              <w:t>деле профилактики правонарушен</w:t>
            </w:r>
            <w:r>
              <w:rPr>
                <w:sz w:val="28"/>
                <w:szCs w:val="28"/>
              </w:rPr>
              <w:t>ий, преодоления распространения наркомании и алкоголизма.</w:t>
            </w:r>
          </w:p>
          <w:p w:rsidR="004969E3" w:rsidRPr="001856A0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1856A0">
              <w:rPr>
                <w:sz w:val="28"/>
                <w:szCs w:val="28"/>
              </w:rPr>
              <w:lastRenderedPageBreak/>
              <w:t>6. Ремонт объектов ку</w:t>
            </w:r>
            <w:r>
              <w:rPr>
                <w:sz w:val="28"/>
                <w:szCs w:val="28"/>
              </w:rPr>
              <w:t xml:space="preserve">льтуры и активизация культурной </w:t>
            </w:r>
            <w:r w:rsidRPr="001856A0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>.</w:t>
            </w:r>
          </w:p>
          <w:p w:rsidR="004969E3" w:rsidRPr="001856A0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1856A0">
              <w:rPr>
                <w:sz w:val="28"/>
                <w:szCs w:val="28"/>
              </w:rPr>
              <w:t>7. Раз</w:t>
            </w:r>
            <w:r>
              <w:rPr>
                <w:sz w:val="28"/>
                <w:szCs w:val="28"/>
              </w:rPr>
              <w:t>витие личных подсобных хозяйств.</w:t>
            </w:r>
          </w:p>
          <w:p w:rsidR="004969E3" w:rsidRPr="001856A0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1856A0">
              <w:rPr>
                <w:sz w:val="28"/>
                <w:szCs w:val="28"/>
              </w:rPr>
              <w:t>8. Создание усл</w:t>
            </w:r>
            <w:r>
              <w:rPr>
                <w:sz w:val="28"/>
                <w:szCs w:val="28"/>
              </w:rPr>
              <w:t xml:space="preserve">овий для безопасного проживания населения на территории </w:t>
            </w:r>
            <w:r w:rsidRPr="001856A0">
              <w:rPr>
                <w:sz w:val="28"/>
                <w:szCs w:val="28"/>
              </w:rPr>
              <w:t>поселения.</w:t>
            </w:r>
          </w:p>
          <w:p w:rsidR="004969E3" w:rsidRPr="001856A0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1856A0">
              <w:rPr>
                <w:sz w:val="28"/>
                <w:szCs w:val="28"/>
              </w:rPr>
              <w:t>9. Содействие развитию малого биз</w:t>
            </w:r>
            <w:r>
              <w:rPr>
                <w:sz w:val="28"/>
                <w:szCs w:val="28"/>
              </w:rPr>
              <w:t xml:space="preserve">неса через помощь в привлечении </w:t>
            </w:r>
            <w:r w:rsidRPr="001856A0">
              <w:rPr>
                <w:sz w:val="28"/>
                <w:szCs w:val="28"/>
              </w:rPr>
              <w:t>льготных кредитов на проекты, зн</w:t>
            </w:r>
            <w:r>
              <w:rPr>
                <w:sz w:val="28"/>
                <w:szCs w:val="28"/>
              </w:rPr>
              <w:t xml:space="preserve">ачимые для развития поселения и </w:t>
            </w:r>
            <w:r w:rsidRPr="001856A0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низации новых рабочих мест.</w:t>
            </w:r>
          </w:p>
          <w:p w:rsidR="004969E3" w:rsidRPr="001856A0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1856A0">
              <w:rPr>
                <w:sz w:val="28"/>
                <w:szCs w:val="28"/>
              </w:rPr>
              <w:t>10. Содействие в привлечении молодых сп</w:t>
            </w:r>
            <w:r>
              <w:rPr>
                <w:sz w:val="28"/>
                <w:szCs w:val="28"/>
              </w:rPr>
              <w:t xml:space="preserve">ециалистов в поселение (врачей, </w:t>
            </w:r>
            <w:r w:rsidRPr="001856A0">
              <w:rPr>
                <w:sz w:val="28"/>
                <w:szCs w:val="28"/>
              </w:rPr>
              <w:t>учителей, работников ку</w:t>
            </w:r>
            <w:r>
              <w:rPr>
                <w:sz w:val="28"/>
                <w:szCs w:val="28"/>
              </w:rPr>
              <w:t>льтуры, муниципальных служащих).</w:t>
            </w:r>
          </w:p>
          <w:p w:rsidR="004969E3" w:rsidRPr="001856A0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1856A0">
              <w:rPr>
                <w:sz w:val="28"/>
                <w:szCs w:val="28"/>
              </w:rPr>
              <w:t>11. Содействие в обеспечении социа</w:t>
            </w:r>
            <w:r>
              <w:rPr>
                <w:sz w:val="28"/>
                <w:szCs w:val="28"/>
              </w:rPr>
              <w:t>льной поддержки слабозащищенным слоям населения.</w:t>
            </w:r>
          </w:p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1856A0">
              <w:rPr>
                <w:sz w:val="28"/>
                <w:szCs w:val="28"/>
              </w:rPr>
              <w:t xml:space="preserve">12. Привлечение средств из бюджетов </w:t>
            </w:r>
            <w:r>
              <w:rPr>
                <w:sz w:val="28"/>
                <w:szCs w:val="28"/>
              </w:rPr>
              <w:t xml:space="preserve">различных уровней на укрепление </w:t>
            </w:r>
            <w:r w:rsidRPr="001856A0">
              <w:rPr>
                <w:sz w:val="28"/>
                <w:szCs w:val="28"/>
              </w:rPr>
              <w:t>жилищно-коммунальной сферы, на строительство и</w:t>
            </w:r>
            <w:r>
              <w:rPr>
                <w:sz w:val="28"/>
                <w:szCs w:val="28"/>
              </w:rPr>
              <w:t xml:space="preserve"> ремонт внутрипоселковых дорог, </w:t>
            </w:r>
            <w:r w:rsidRPr="001856A0">
              <w:rPr>
                <w:sz w:val="28"/>
                <w:szCs w:val="28"/>
              </w:rPr>
              <w:t>благоустройство поселения</w:t>
            </w:r>
          </w:p>
        </w:tc>
      </w:tr>
      <w:tr w:rsidR="004969E3" w:rsidTr="00C05CD8">
        <w:tc>
          <w:tcPr>
            <w:tcW w:w="2588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Сроки реализации Программы </w:t>
            </w:r>
          </w:p>
        </w:tc>
        <w:tc>
          <w:tcPr>
            <w:tcW w:w="6983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годы</w:t>
            </w:r>
          </w:p>
        </w:tc>
      </w:tr>
      <w:tr w:rsidR="004969E3" w:rsidTr="00C05CD8">
        <w:tc>
          <w:tcPr>
            <w:tcW w:w="2588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Источники  финансирования Программы</w:t>
            </w:r>
          </w:p>
        </w:tc>
        <w:tc>
          <w:tcPr>
            <w:tcW w:w="6983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из местного, районного, республиканского и федерального бюджетов</w:t>
            </w:r>
          </w:p>
        </w:tc>
      </w:tr>
      <w:tr w:rsidR="004969E3" w:rsidTr="00C05CD8">
        <w:tc>
          <w:tcPr>
            <w:tcW w:w="2588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Ожидаемые результаты реализации Программы</w:t>
            </w:r>
          </w:p>
        </w:tc>
        <w:tc>
          <w:tcPr>
            <w:tcW w:w="6983" w:type="dxa"/>
          </w:tcPr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В социальной сфере: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- повысится качество получаемых населением социально</w:t>
            </w:r>
            <w:r>
              <w:rPr>
                <w:sz w:val="28"/>
                <w:szCs w:val="28"/>
              </w:rPr>
              <w:t>-</w:t>
            </w:r>
            <w:r w:rsidRPr="00A972FD">
              <w:rPr>
                <w:sz w:val="28"/>
                <w:szCs w:val="28"/>
              </w:rPr>
              <w:t>бытовых услуг;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- получит ускорение реализация реформы жилищно</w:t>
            </w:r>
            <w:r>
              <w:rPr>
                <w:sz w:val="28"/>
                <w:szCs w:val="28"/>
              </w:rPr>
              <w:t>-</w:t>
            </w:r>
            <w:r w:rsidRPr="00A972FD">
              <w:rPr>
                <w:sz w:val="28"/>
                <w:szCs w:val="28"/>
              </w:rPr>
              <w:t>коммунального хозяйства;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- сократится общее количество ветхого и аварийного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жилья;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- будет преодолена тенденция роста безработицы;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- поднимется общий уровень доходов населения;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- повысится социально- политическая активность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жителей.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В экономической сфере: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- возрастет деятельность МСП, его отдача;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- увеличится доля товарной продукции, производимой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ЛПХ населения;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В сфере муниципального управления: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- повысится активность населения по участию в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управлении поселением;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- усилится контроль за деятельностью исполнительной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власти;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В финансово- бюджетной сфере: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lastRenderedPageBreak/>
              <w:t>- будет создана система эффективного бюджетного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планирования;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- будут созданы условия, способствующие увеличению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доли собственных доходов муниципального</w:t>
            </w:r>
          </w:p>
          <w:p w:rsidR="004969E3" w:rsidRPr="00A972FD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образования;</w:t>
            </w:r>
          </w:p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A972FD">
              <w:rPr>
                <w:sz w:val="28"/>
                <w:szCs w:val="28"/>
              </w:rPr>
              <w:t>- повысится уровень собираемости налогов.</w:t>
            </w:r>
          </w:p>
        </w:tc>
      </w:tr>
      <w:tr w:rsidR="004969E3" w:rsidTr="00C05CD8">
        <w:tc>
          <w:tcPr>
            <w:tcW w:w="2588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 Контроль за реализацией программы</w:t>
            </w:r>
          </w:p>
        </w:tc>
        <w:tc>
          <w:tcPr>
            <w:tcW w:w="6983" w:type="dxa"/>
          </w:tcPr>
          <w:p w:rsidR="004969E3" w:rsidRDefault="004969E3" w:rsidP="00C05CD8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Майского сельского поселения Пригородного района РСО-Алания, Администрация Майского сельского поселения Пригородного района РСО-Алания</w:t>
            </w:r>
          </w:p>
        </w:tc>
      </w:tr>
    </w:tbl>
    <w:p w:rsidR="004969E3" w:rsidRPr="000955D9" w:rsidRDefault="004969E3" w:rsidP="004969E3">
      <w:pPr>
        <w:ind w:firstLine="708"/>
      </w:pPr>
    </w:p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/>
    <w:p w:rsidR="004969E3" w:rsidRDefault="004969E3" w:rsidP="004969E3">
      <w:pPr>
        <w:spacing w:line="360" w:lineRule="auto"/>
        <w:jc w:val="center"/>
        <w:rPr>
          <w:b/>
          <w:sz w:val="28"/>
          <w:szCs w:val="28"/>
        </w:rPr>
      </w:pPr>
      <w:r w:rsidRPr="009B0E55">
        <w:rPr>
          <w:b/>
          <w:sz w:val="28"/>
          <w:szCs w:val="28"/>
        </w:rPr>
        <w:lastRenderedPageBreak/>
        <w:t>Программа социально-экономического развития М</w:t>
      </w:r>
      <w:r>
        <w:rPr>
          <w:b/>
          <w:sz w:val="28"/>
          <w:szCs w:val="28"/>
        </w:rPr>
        <w:t>айского сельского поселения МО П</w:t>
      </w:r>
      <w:r w:rsidRPr="009B0E55">
        <w:rPr>
          <w:b/>
          <w:sz w:val="28"/>
          <w:szCs w:val="28"/>
        </w:rPr>
        <w:t>ригородный район РСО-Алания на 2021-2023</w:t>
      </w:r>
      <w:r>
        <w:rPr>
          <w:b/>
          <w:sz w:val="28"/>
          <w:szCs w:val="28"/>
        </w:rPr>
        <w:t xml:space="preserve"> годы</w:t>
      </w:r>
    </w:p>
    <w:p w:rsidR="004969E3" w:rsidRDefault="004969E3" w:rsidP="004969E3">
      <w:pPr>
        <w:spacing w:line="360" w:lineRule="auto"/>
        <w:jc w:val="center"/>
        <w:rPr>
          <w:b/>
          <w:sz w:val="28"/>
          <w:szCs w:val="28"/>
        </w:rPr>
      </w:pPr>
    </w:p>
    <w:p w:rsidR="004969E3" w:rsidRDefault="004969E3" w:rsidP="004969E3">
      <w:pPr>
        <w:pStyle w:val="a7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сельского поселения МО Пригородный район РСО - Алания. </w:t>
      </w:r>
    </w:p>
    <w:p w:rsidR="004969E3" w:rsidRDefault="004969E3" w:rsidP="004969E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9E3" w:rsidRDefault="004969E3" w:rsidP="004969E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Майское сельское поселе</w:t>
      </w:r>
      <w:r w:rsidRPr="00D0379A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79A">
        <w:rPr>
          <w:rFonts w:ascii="Times New Roman" w:hAnsi="Times New Roman" w:cs="Times New Roman"/>
          <w:sz w:val="28"/>
          <w:szCs w:val="28"/>
        </w:rPr>
        <w:t xml:space="preserve">муниципальное образование в Пригородном районе </w:t>
      </w:r>
      <w:r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Pr="00D0379A">
        <w:rPr>
          <w:rFonts w:ascii="Times New Roman" w:hAnsi="Times New Roman" w:cs="Times New Roman"/>
          <w:sz w:val="28"/>
          <w:szCs w:val="28"/>
        </w:rPr>
        <w:t xml:space="preserve"> Осети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379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9A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стративный центр - село Майское. Год образования - 1974 г.</w:t>
      </w:r>
    </w:p>
    <w:p w:rsidR="004969E3" w:rsidRDefault="004969E3" w:rsidP="004969E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B6">
        <w:rPr>
          <w:rFonts w:ascii="Times New Roman" w:hAnsi="Times New Roman" w:cs="Times New Roman"/>
          <w:sz w:val="28"/>
          <w:szCs w:val="28"/>
        </w:rPr>
        <w:t>Статус и границы сельского поселения установлены Законом Республики Северная Осетия-Алания от 5 марта 2005 года № 18-рз «Об установлении границ муниципального образования Пригородный район, наделении его статусом муниципального района, образовании в его составе муниципальных образований - сельских поселений и установлении их границ»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C15AB6">
        <w:rPr>
          <w:rFonts w:ascii="Times New Roman" w:hAnsi="Times New Roman" w:cs="Times New Roman"/>
          <w:sz w:val="28"/>
          <w:szCs w:val="28"/>
        </w:rPr>
        <w:t>а западе граница идет от трассы Ростов-Баку по р. Камбилеевка до пахотных земель колхоза "Чермен". Далее от р. Камбилеевка до трассы Владикавказ-Моздок на севере и по трассе возвращается до Алханчуртского канала, где по каналу доходит до пахотных земель совхоза "Россия". От железной дороги на востоке доходит до пахотных земель совхоза "Россия", далее до трассы Ростов-Баку.</w:t>
      </w:r>
      <w:r w:rsidRPr="001F2956">
        <w:t xml:space="preserve"> </w:t>
      </w:r>
      <w:r w:rsidRPr="001F2956">
        <w:rPr>
          <w:rFonts w:ascii="Times New Roman" w:hAnsi="Times New Roman" w:cs="Times New Roman"/>
          <w:sz w:val="28"/>
          <w:szCs w:val="28"/>
        </w:rPr>
        <w:t>Восточные и южные его границы совпадают с республиканскими (граница с Республикой Ингушетией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69E3" w:rsidRDefault="004969E3" w:rsidP="004969E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C6">
        <w:rPr>
          <w:rFonts w:ascii="Times New Roman" w:hAnsi="Times New Roman" w:cs="Times New Roman"/>
          <w:sz w:val="28"/>
          <w:szCs w:val="28"/>
        </w:rPr>
        <w:t>Территория Майского сельского поселения характеризуется умеренно-континентальным</w:t>
      </w:r>
      <w:r>
        <w:rPr>
          <w:rFonts w:ascii="Times New Roman" w:hAnsi="Times New Roman" w:cs="Times New Roman"/>
          <w:sz w:val="28"/>
          <w:szCs w:val="28"/>
        </w:rPr>
        <w:t xml:space="preserve"> мягким</w:t>
      </w:r>
      <w:r w:rsidRPr="00803BC6">
        <w:rPr>
          <w:rFonts w:ascii="Times New Roman" w:hAnsi="Times New Roman" w:cs="Times New Roman"/>
          <w:sz w:val="28"/>
          <w:szCs w:val="28"/>
        </w:rPr>
        <w:t xml:space="preserve"> климатом, умеренная влажность - выпадает до 400</w:t>
      </w:r>
      <w:r>
        <w:rPr>
          <w:rFonts w:ascii="Times New Roman" w:hAnsi="Times New Roman" w:cs="Times New Roman"/>
          <w:sz w:val="28"/>
          <w:szCs w:val="28"/>
        </w:rPr>
        <w:t>-500 мм</w:t>
      </w:r>
      <w:r w:rsidRPr="00803BC6">
        <w:rPr>
          <w:rFonts w:ascii="Times New Roman" w:hAnsi="Times New Roman" w:cs="Times New Roman"/>
          <w:sz w:val="28"/>
          <w:szCs w:val="28"/>
        </w:rPr>
        <w:t xml:space="preserve"> осадков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9E3" w:rsidRDefault="004969E3" w:rsidP="004969E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03BC6">
        <w:rPr>
          <w:rFonts w:ascii="Times New Roman" w:hAnsi="Times New Roman" w:cs="Times New Roman"/>
          <w:sz w:val="28"/>
          <w:szCs w:val="28"/>
        </w:rPr>
        <w:t xml:space="preserve">има непродолжительна, </w:t>
      </w:r>
      <w:r>
        <w:rPr>
          <w:rFonts w:ascii="Times New Roman" w:hAnsi="Times New Roman" w:cs="Times New Roman"/>
          <w:sz w:val="28"/>
          <w:szCs w:val="28"/>
        </w:rPr>
        <w:t>умеренное количество осадков, градус морозов варьируется от +1-2 до</w:t>
      </w:r>
      <w:r w:rsidRPr="00803BC6">
        <w:rPr>
          <w:rFonts w:ascii="Times New Roman" w:hAnsi="Times New Roman" w:cs="Times New Roman"/>
          <w:sz w:val="28"/>
          <w:szCs w:val="28"/>
        </w:rPr>
        <w:t xml:space="preserve"> -10-15°С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3BC6">
        <w:rPr>
          <w:rFonts w:ascii="Times New Roman" w:hAnsi="Times New Roman" w:cs="Times New Roman"/>
          <w:sz w:val="28"/>
          <w:szCs w:val="28"/>
        </w:rPr>
        <w:t xml:space="preserve"> В течение весеннего периода отмечается неоднократная смена холодных и дождливых периодов более теплыми и сухими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3BC6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 xml:space="preserve">весенняя температура составляет </w:t>
      </w:r>
      <w:r w:rsidRPr="00803BC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3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3BC6">
        <w:rPr>
          <w:rFonts w:ascii="Times New Roman" w:hAnsi="Times New Roman" w:cs="Times New Roman"/>
          <w:sz w:val="28"/>
          <w:szCs w:val="28"/>
        </w:rPr>
        <w:t xml:space="preserve">ºС. Максимум температуры воздуха </w:t>
      </w:r>
      <w:r>
        <w:rPr>
          <w:rFonts w:ascii="Times New Roman" w:hAnsi="Times New Roman" w:cs="Times New Roman"/>
          <w:sz w:val="28"/>
          <w:szCs w:val="28"/>
        </w:rPr>
        <w:t>за весенний период достигает +23-25</w:t>
      </w:r>
      <w:r w:rsidRPr="00803BC6">
        <w:rPr>
          <w:rFonts w:ascii="Times New Roman" w:hAnsi="Times New Roman" w:cs="Times New Roman"/>
          <w:sz w:val="28"/>
          <w:szCs w:val="28"/>
        </w:rPr>
        <w:t>ºС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BC6">
        <w:t xml:space="preserve"> </w:t>
      </w:r>
      <w:r w:rsidRPr="00803BC6">
        <w:rPr>
          <w:rFonts w:ascii="Times New Roman" w:hAnsi="Times New Roman" w:cs="Times New Roman"/>
          <w:sz w:val="28"/>
          <w:szCs w:val="28"/>
        </w:rPr>
        <w:t>смена холодных и дождливых периодов более теплыми и сухими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1EC6">
        <w:rPr>
          <w:rFonts w:ascii="Times New Roman" w:hAnsi="Times New Roman" w:cs="Times New Roman"/>
          <w:sz w:val="28"/>
          <w:szCs w:val="28"/>
        </w:rPr>
        <w:t>Осень начинается с устойчивого перехода средней суточной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EC6">
        <w:rPr>
          <w:rFonts w:ascii="Times New Roman" w:hAnsi="Times New Roman" w:cs="Times New Roman"/>
          <w:sz w:val="28"/>
          <w:szCs w:val="28"/>
        </w:rPr>
        <w:t>воздуха через +1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1EC6">
        <w:rPr>
          <w:rFonts w:ascii="Times New Roman" w:hAnsi="Times New Roman" w:cs="Times New Roman"/>
          <w:sz w:val="28"/>
          <w:szCs w:val="28"/>
        </w:rPr>
        <w:t>ºС в сторону понижения 25-30 сентября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1EC6"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121EC6">
        <w:rPr>
          <w:rFonts w:ascii="Times New Roman" w:hAnsi="Times New Roman" w:cs="Times New Roman"/>
          <w:sz w:val="28"/>
          <w:szCs w:val="28"/>
        </w:rPr>
        <w:lastRenderedPageBreak/>
        <w:t>осенние заморозки (в воздухе 0-3 градуса мороза, на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EC6">
        <w:rPr>
          <w:rFonts w:ascii="Times New Roman" w:hAnsi="Times New Roman" w:cs="Times New Roman"/>
          <w:sz w:val="28"/>
          <w:szCs w:val="28"/>
        </w:rPr>
        <w:t>почвы до 3-</w:t>
      </w:r>
      <w:r>
        <w:rPr>
          <w:rFonts w:ascii="Times New Roman" w:hAnsi="Times New Roman" w:cs="Times New Roman"/>
          <w:sz w:val="28"/>
          <w:szCs w:val="28"/>
        </w:rPr>
        <w:t>6 градусов мороза) отмечаются 20-25 но</w:t>
      </w:r>
      <w:r w:rsidRPr="00121EC6">
        <w:rPr>
          <w:rFonts w:ascii="Times New Roman" w:hAnsi="Times New Roman" w:cs="Times New Roman"/>
          <w:sz w:val="28"/>
          <w:szCs w:val="28"/>
        </w:rPr>
        <w:t>ября. Усиление сибирских антициклонов и радиационное выхолаживание нижних слоев атмосферы способствует ув</w:t>
      </w:r>
      <w:r>
        <w:rPr>
          <w:rFonts w:ascii="Times New Roman" w:hAnsi="Times New Roman" w:cs="Times New Roman"/>
          <w:sz w:val="28"/>
          <w:szCs w:val="28"/>
        </w:rPr>
        <w:t>еличению числа дней с туманами. С</w:t>
      </w:r>
      <w:r w:rsidRPr="00803BC6">
        <w:rPr>
          <w:rFonts w:ascii="Times New Roman" w:hAnsi="Times New Roman" w:cs="Times New Roman"/>
          <w:sz w:val="28"/>
          <w:szCs w:val="28"/>
        </w:rPr>
        <w:t>реднелетняя</w:t>
      </w:r>
      <w:r>
        <w:rPr>
          <w:rFonts w:ascii="Times New Roman" w:hAnsi="Times New Roman" w:cs="Times New Roman"/>
          <w:sz w:val="28"/>
          <w:szCs w:val="28"/>
        </w:rPr>
        <w:t xml:space="preserve"> температура воздуха равна 24-26</w:t>
      </w:r>
      <w:r w:rsidRPr="00803BC6">
        <w:rPr>
          <w:rFonts w:ascii="Times New Roman" w:hAnsi="Times New Roman" w:cs="Times New Roman"/>
          <w:sz w:val="28"/>
          <w:szCs w:val="28"/>
        </w:rPr>
        <w:t>º, при этом наиболее жарко бывает во второй половине летнего периода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3BC6">
        <w:rPr>
          <w:rFonts w:ascii="Times New Roman" w:hAnsi="Times New Roman" w:cs="Times New Roman"/>
          <w:sz w:val="28"/>
          <w:szCs w:val="28"/>
        </w:rPr>
        <w:t>максимальные лет</w:t>
      </w:r>
      <w:r>
        <w:rPr>
          <w:rFonts w:ascii="Times New Roman" w:hAnsi="Times New Roman" w:cs="Times New Roman"/>
          <w:sz w:val="28"/>
          <w:szCs w:val="28"/>
        </w:rPr>
        <w:t>ние температуры достигают +35-</w:t>
      </w:r>
      <w:r w:rsidRPr="00803BC6">
        <w:rPr>
          <w:rFonts w:ascii="Times New Roman" w:hAnsi="Times New Roman" w:cs="Times New Roman"/>
          <w:sz w:val="28"/>
          <w:szCs w:val="28"/>
        </w:rPr>
        <w:t>+40°С, наблюдаются суховеи.</w:t>
      </w:r>
    </w:p>
    <w:p w:rsidR="004969E3" w:rsidRDefault="004969E3" w:rsidP="004969E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71">
        <w:rPr>
          <w:rFonts w:ascii="Times New Roman" w:hAnsi="Times New Roman" w:cs="Times New Roman"/>
          <w:sz w:val="28"/>
          <w:szCs w:val="28"/>
        </w:rPr>
        <w:t>Почв</w:t>
      </w:r>
      <w:r>
        <w:rPr>
          <w:rFonts w:ascii="Times New Roman" w:hAnsi="Times New Roman" w:cs="Times New Roman"/>
          <w:sz w:val="28"/>
          <w:szCs w:val="28"/>
        </w:rPr>
        <w:t xml:space="preserve">ы плодородные - </w:t>
      </w:r>
      <w:r w:rsidRPr="007C5E71">
        <w:rPr>
          <w:rFonts w:ascii="Times New Roman" w:hAnsi="Times New Roman" w:cs="Times New Roman"/>
          <w:sz w:val="28"/>
          <w:szCs w:val="28"/>
        </w:rPr>
        <w:t xml:space="preserve">черноземы, дают высокие урожаи пшеницы, </w:t>
      </w:r>
      <w:r>
        <w:rPr>
          <w:rFonts w:ascii="Times New Roman" w:hAnsi="Times New Roman" w:cs="Times New Roman"/>
          <w:sz w:val="28"/>
          <w:szCs w:val="28"/>
        </w:rPr>
        <w:t>кукурузы, подсолнечника, овощей, однако, в период суховей и недостаточности осадков отмечается низкий рост урожайности.</w:t>
      </w:r>
    </w:p>
    <w:p w:rsidR="004969E3" w:rsidRDefault="004969E3" w:rsidP="004969E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составляет 7116 человек, национальный состав в процентном соотношении равен: 99,2 % - ингуши; 0,8 % - осетины, русские и др. национальности.</w:t>
      </w:r>
    </w:p>
    <w:p w:rsidR="004969E3" w:rsidRDefault="004969E3" w:rsidP="004969E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слабо развита, т. к. высокий износ общественного транспорта, в т. ч. из-за недостаточности маршрутного такси и нерегулярности междугородних рейсов. Население отмечает неудовлетворительное состояние по уровню комфортности, санитарному состоянию и безопасности. </w:t>
      </w:r>
    </w:p>
    <w:p w:rsidR="004969E3" w:rsidRDefault="004969E3" w:rsidP="004969E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ситуация в Майском сельском поселении ввиду отсутствия на территории объектов промышленности не подвержена высоким рискам, а АМС Майского с. п. в направлении благоустройства села устраивает сезонные плановые мероприятия по</w:t>
      </w:r>
      <w:r w:rsidRPr="004364A3">
        <w:rPr>
          <w:rFonts w:ascii="Times New Roman" w:hAnsi="Times New Roman" w:cs="Times New Roman"/>
          <w:sz w:val="28"/>
          <w:szCs w:val="28"/>
        </w:rPr>
        <w:t xml:space="preserve"> уборке мусора</w:t>
      </w:r>
      <w:r>
        <w:rPr>
          <w:rFonts w:ascii="Times New Roman" w:hAnsi="Times New Roman" w:cs="Times New Roman"/>
          <w:sz w:val="28"/>
          <w:szCs w:val="28"/>
        </w:rPr>
        <w:t xml:space="preserve">, а также совместно с населением села осуществляет охрану природы, что является </w:t>
      </w:r>
      <w:r w:rsidRPr="004364A3">
        <w:rPr>
          <w:rFonts w:ascii="Times New Roman" w:hAnsi="Times New Roman" w:cs="Times New Roman"/>
          <w:sz w:val="28"/>
          <w:szCs w:val="28"/>
        </w:rPr>
        <w:t>задачей культуры, определяющей модели поведе</w:t>
      </w:r>
      <w:r>
        <w:rPr>
          <w:rFonts w:ascii="Times New Roman" w:hAnsi="Times New Roman" w:cs="Times New Roman"/>
          <w:sz w:val="28"/>
          <w:szCs w:val="28"/>
        </w:rPr>
        <w:t xml:space="preserve">ния, моральные нормы и ценности </w:t>
      </w:r>
      <w:r w:rsidRPr="004364A3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9E3" w:rsidRDefault="004969E3" w:rsidP="004969E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E3" w:rsidRDefault="004969E3" w:rsidP="004969E3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9E3" w:rsidRDefault="004969E3" w:rsidP="004969E3">
      <w:pPr>
        <w:pStyle w:val="a7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DF6">
        <w:rPr>
          <w:rFonts w:ascii="Times New Roman" w:hAnsi="Times New Roman" w:cs="Times New Roman"/>
          <w:b/>
          <w:sz w:val="28"/>
          <w:szCs w:val="28"/>
        </w:rPr>
        <w:t xml:space="preserve">2. Состояние   социально-экономического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и прогнозные </w:t>
      </w:r>
      <w:r w:rsidRPr="00F27DF6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Майского </w:t>
      </w:r>
      <w:r w:rsidRPr="00F27DF6">
        <w:rPr>
          <w:rFonts w:ascii="Times New Roman" w:hAnsi="Times New Roman" w:cs="Times New Roman"/>
          <w:b/>
          <w:sz w:val="28"/>
          <w:szCs w:val="28"/>
        </w:rPr>
        <w:t>сельского пос</w:t>
      </w:r>
      <w:r>
        <w:rPr>
          <w:rFonts w:ascii="Times New Roman" w:hAnsi="Times New Roman" w:cs="Times New Roman"/>
          <w:b/>
          <w:sz w:val="28"/>
          <w:szCs w:val="28"/>
        </w:rPr>
        <w:t>еления МО Пригородный район РСО-Алания.</w:t>
      </w:r>
    </w:p>
    <w:p w:rsidR="004969E3" w:rsidRDefault="004969E3" w:rsidP="004969E3">
      <w:pPr>
        <w:pStyle w:val="a7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E3" w:rsidRDefault="004969E3" w:rsidP="004969E3">
      <w:pPr>
        <w:pStyle w:val="1"/>
        <w:ind w:left="1497" w:right="200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085822">
        <w:rPr>
          <w:sz w:val="28"/>
          <w:szCs w:val="28"/>
          <w:lang w:val="ru-RU"/>
        </w:rPr>
        <w:t>Общие показатели</w:t>
      </w:r>
    </w:p>
    <w:p w:rsidR="004969E3" w:rsidRPr="00085822" w:rsidRDefault="004969E3" w:rsidP="004969E3">
      <w:pPr>
        <w:pStyle w:val="1"/>
        <w:ind w:left="2217" w:right="2006" w:firstLine="0"/>
        <w:jc w:val="both"/>
        <w:rPr>
          <w:sz w:val="28"/>
          <w:szCs w:val="28"/>
          <w:lang w:val="ru-RU"/>
        </w:rPr>
      </w:pPr>
      <w:r w:rsidRPr="00085822">
        <w:rPr>
          <w:sz w:val="28"/>
          <w:szCs w:val="28"/>
          <w:lang w:val="ru-RU"/>
        </w:rPr>
        <w:t xml:space="preserve"> </w:t>
      </w:r>
    </w:p>
    <w:tbl>
      <w:tblPr>
        <w:tblW w:w="5000" w:type="pct"/>
        <w:tblInd w:w="-4" w:type="dxa"/>
        <w:tblCellMar>
          <w:top w:w="40" w:type="dxa"/>
          <w:left w:w="79" w:type="dxa"/>
          <w:right w:w="36" w:type="dxa"/>
        </w:tblCellMar>
        <w:tblLook w:val="04A0" w:firstRow="1" w:lastRow="0" w:firstColumn="1" w:lastColumn="0" w:noHBand="0" w:noVBand="1"/>
      </w:tblPr>
      <w:tblGrid>
        <w:gridCol w:w="3252"/>
        <w:gridCol w:w="1126"/>
        <w:gridCol w:w="1144"/>
        <w:gridCol w:w="1346"/>
        <w:gridCol w:w="1689"/>
        <w:gridCol w:w="1640"/>
      </w:tblGrid>
      <w:tr w:rsidR="004969E3" w:rsidRPr="007A0DD6" w:rsidTr="00C05CD8">
        <w:trPr>
          <w:trHeight w:val="627"/>
        </w:trPr>
        <w:tc>
          <w:tcPr>
            <w:tcW w:w="159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7"/>
              <w:jc w:val="center"/>
              <w:rPr>
                <w:sz w:val="28"/>
                <w:szCs w:val="28"/>
              </w:rPr>
            </w:pPr>
            <w:r w:rsidRPr="007A0DD6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55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7A0DD6" w:rsidRDefault="004969E3" w:rsidP="00C05CD8">
            <w:pPr>
              <w:ind w:left="46"/>
              <w:rPr>
                <w:sz w:val="28"/>
                <w:szCs w:val="28"/>
              </w:rPr>
            </w:pPr>
            <w:r w:rsidRPr="007A0DD6">
              <w:rPr>
                <w:b/>
                <w:sz w:val="28"/>
                <w:szCs w:val="28"/>
              </w:rPr>
              <w:t xml:space="preserve">ед.изм. </w:t>
            </w:r>
          </w:p>
        </w:tc>
        <w:tc>
          <w:tcPr>
            <w:tcW w:w="56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6"/>
              <w:jc w:val="center"/>
              <w:rPr>
                <w:b/>
                <w:sz w:val="28"/>
                <w:szCs w:val="28"/>
              </w:rPr>
            </w:pPr>
          </w:p>
          <w:p w:rsidR="004969E3" w:rsidRPr="007A0DD6" w:rsidRDefault="004969E3" w:rsidP="00C05CD8">
            <w:pPr>
              <w:ind w:right="46"/>
              <w:jc w:val="center"/>
              <w:rPr>
                <w:sz w:val="28"/>
                <w:szCs w:val="28"/>
              </w:rPr>
            </w:pPr>
            <w:r w:rsidRPr="007A0DD6">
              <w:rPr>
                <w:b/>
                <w:sz w:val="28"/>
                <w:szCs w:val="28"/>
              </w:rPr>
              <w:t xml:space="preserve">2020 </w:t>
            </w:r>
          </w:p>
          <w:p w:rsidR="004969E3" w:rsidRPr="007A0DD6" w:rsidRDefault="004969E3" w:rsidP="00C05CD8">
            <w:pPr>
              <w:ind w:left="70"/>
              <w:rPr>
                <w:sz w:val="28"/>
                <w:szCs w:val="28"/>
              </w:rPr>
            </w:pPr>
            <w:r w:rsidRPr="007A0DD6">
              <w:rPr>
                <w:b/>
                <w:sz w:val="28"/>
                <w:szCs w:val="28"/>
              </w:rPr>
              <w:lastRenderedPageBreak/>
              <w:t xml:space="preserve">   (факт) </w:t>
            </w:r>
          </w:p>
        </w:tc>
        <w:tc>
          <w:tcPr>
            <w:tcW w:w="66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3"/>
              <w:jc w:val="center"/>
              <w:rPr>
                <w:b/>
                <w:sz w:val="28"/>
                <w:szCs w:val="28"/>
              </w:rPr>
            </w:pPr>
          </w:p>
          <w:p w:rsidR="004969E3" w:rsidRPr="007A0DD6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 w:rsidRPr="007A0DD6">
              <w:rPr>
                <w:b/>
                <w:sz w:val="28"/>
                <w:szCs w:val="28"/>
              </w:rPr>
              <w:t xml:space="preserve">2021 </w:t>
            </w:r>
          </w:p>
          <w:p w:rsidR="004969E3" w:rsidRPr="007A0DD6" w:rsidRDefault="004969E3" w:rsidP="00C05CD8">
            <w:pPr>
              <w:ind w:left="43"/>
              <w:rPr>
                <w:sz w:val="28"/>
                <w:szCs w:val="28"/>
              </w:rPr>
            </w:pPr>
            <w:r w:rsidRPr="007A0DD6">
              <w:rPr>
                <w:b/>
                <w:sz w:val="28"/>
                <w:szCs w:val="28"/>
              </w:rPr>
              <w:t xml:space="preserve">(оценка) </w:t>
            </w:r>
          </w:p>
        </w:tc>
        <w:tc>
          <w:tcPr>
            <w:tcW w:w="828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4" w:space="0" w:color="auto"/>
            </w:tcBorders>
            <w:shd w:val="clear" w:color="auto" w:fill="auto"/>
          </w:tcPr>
          <w:p w:rsidR="004969E3" w:rsidRPr="007A0DD6" w:rsidRDefault="004969E3" w:rsidP="00C05CD8">
            <w:pPr>
              <w:ind w:left="-7060"/>
              <w:rPr>
                <w:sz w:val="28"/>
                <w:szCs w:val="28"/>
              </w:rPr>
            </w:pPr>
          </w:p>
          <w:p w:rsidR="004969E3" w:rsidRPr="007A0DD6" w:rsidRDefault="004969E3" w:rsidP="00C05CD8">
            <w:pPr>
              <w:ind w:right="248"/>
              <w:rPr>
                <w:b/>
                <w:sz w:val="28"/>
                <w:szCs w:val="28"/>
              </w:rPr>
            </w:pPr>
            <w:r w:rsidRPr="007A0DD6">
              <w:rPr>
                <w:b/>
                <w:sz w:val="28"/>
                <w:szCs w:val="28"/>
              </w:rPr>
              <w:t xml:space="preserve">    2022     (прогноз)</w:t>
            </w:r>
          </w:p>
        </w:tc>
        <w:tc>
          <w:tcPr>
            <w:tcW w:w="805" w:type="pct"/>
            <w:tcBorders>
              <w:top w:val="single" w:sz="3" w:space="0" w:color="003063"/>
              <w:left w:val="single" w:sz="4" w:space="0" w:color="auto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left="911" w:hanging="18"/>
              <w:rPr>
                <w:sz w:val="28"/>
                <w:szCs w:val="28"/>
              </w:rPr>
            </w:pPr>
          </w:p>
          <w:p w:rsidR="004969E3" w:rsidRPr="007A0DD6" w:rsidRDefault="004969E3" w:rsidP="00C05CD8">
            <w:pPr>
              <w:ind w:left="911" w:hanging="564"/>
              <w:rPr>
                <w:b/>
                <w:sz w:val="28"/>
                <w:szCs w:val="28"/>
              </w:rPr>
            </w:pPr>
            <w:r w:rsidRPr="007A0DD6">
              <w:rPr>
                <w:b/>
                <w:sz w:val="28"/>
                <w:szCs w:val="28"/>
              </w:rPr>
              <w:t>2023</w:t>
            </w:r>
          </w:p>
          <w:p w:rsidR="004969E3" w:rsidRPr="007A0DD6" w:rsidRDefault="004969E3" w:rsidP="00C05CD8">
            <w:pPr>
              <w:ind w:left="63" w:firstLine="141"/>
              <w:rPr>
                <w:b/>
                <w:sz w:val="28"/>
                <w:szCs w:val="28"/>
              </w:rPr>
            </w:pPr>
            <w:r w:rsidRPr="007A0DD6">
              <w:rPr>
                <w:b/>
                <w:sz w:val="28"/>
                <w:szCs w:val="28"/>
              </w:rPr>
              <w:t>(прогноз)</w:t>
            </w:r>
          </w:p>
          <w:p w:rsidR="004969E3" w:rsidRPr="007A0DD6" w:rsidRDefault="004969E3" w:rsidP="00C05CD8">
            <w:pPr>
              <w:ind w:left="-8726" w:right="-36" w:hanging="142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lastRenderedPageBreak/>
              <w:t>023(прогнозоз)</w:t>
            </w:r>
          </w:p>
        </w:tc>
      </w:tr>
      <w:tr w:rsidR="004969E3" w:rsidRPr="007A0DD6" w:rsidTr="00C05CD8">
        <w:trPr>
          <w:trHeight w:val="310"/>
        </w:trPr>
        <w:tc>
          <w:tcPr>
            <w:tcW w:w="159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lastRenderedPageBreak/>
              <w:t>Число сельских населенных пунктов</w:t>
            </w:r>
          </w:p>
        </w:tc>
        <w:tc>
          <w:tcPr>
            <w:tcW w:w="55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6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1</w:t>
            </w:r>
          </w:p>
        </w:tc>
        <w:tc>
          <w:tcPr>
            <w:tcW w:w="66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1</w:t>
            </w:r>
          </w:p>
        </w:tc>
        <w:tc>
          <w:tcPr>
            <w:tcW w:w="828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4" w:space="0" w:color="auto"/>
            </w:tcBorders>
            <w:shd w:val="clear" w:color="auto" w:fill="auto"/>
          </w:tcPr>
          <w:p w:rsidR="004969E3" w:rsidRPr="007A0DD6" w:rsidRDefault="004969E3" w:rsidP="00C05CD8">
            <w:pPr>
              <w:ind w:right="42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1</w:t>
            </w:r>
          </w:p>
        </w:tc>
        <w:tc>
          <w:tcPr>
            <w:tcW w:w="805" w:type="pct"/>
            <w:tcBorders>
              <w:top w:val="single" w:sz="3" w:space="0" w:color="003063"/>
              <w:left w:val="single" w:sz="4" w:space="0" w:color="auto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2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1</w:t>
            </w:r>
          </w:p>
        </w:tc>
      </w:tr>
      <w:tr w:rsidR="004969E3" w:rsidRPr="007A0DD6" w:rsidTr="00C05CD8">
        <w:trPr>
          <w:trHeight w:val="310"/>
        </w:trPr>
        <w:tc>
          <w:tcPr>
            <w:tcW w:w="159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55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га</w:t>
            </w:r>
          </w:p>
        </w:tc>
        <w:tc>
          <w:tcPr>
            <w:tcW w:w="56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6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98,6</w:t>
            </w:r>
          </w:p>
        </w:tc>
        <w:tc>
          <w:tcPr>
            <w:tcW w:w="66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98,6</w:t>
            </w:r>
          </w:p>
        </w:tc>
        <w:tc>
          <w:tcPr>
            <w:tcW w:w="828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4" w:space="0" w:color="auto"/>
            </w:tcBorders>
            <w:shd w:val="clear" w:color="auto" w:fill="auto"/>
          </w:tcPr>
          <w:p w:rsidR="004969E3" w:rsidRPr="007A0DD6" w:rsidRDefault="004969E3" w:rsidP="00C05CD8">
            <w:pPr>
              <w:ind w:right="42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98,6</w:t>
            </w:r>
          </w:p>
        </w:tc>
        <w:tc>
          <w:tcPr>
            <w:tcW w:w="805" w:type="pct"/>
            <w:tcBorders>
              <w:top w:val="single" w:sz="3" w:space="0" w:color="003063"/>
              <w:left w:val="single" w:sz="4" w:space="0" w:color="auto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2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98,6</w:t>
            </w:r>
          </w:p>
        </w:tc>
      </w:tr>
      <w:tr w:rsidR="004969E3" w:rsidRPr="007A0DD6" w:rsidTr="00C05CD8">
        <w:trPr>
          <w:trHeight w:val="310"/>
        </w:trPr>
        <w:tc>
          <w:tcPr>
            <w:tcW w:w="159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Количество частных подворий</w:t>
            </w:r>
          </w:p>
        </w:tc>
        <w:tc>
          <w:tcPr>
            <w:tcW w:w="55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чел.</w:t>
            </w:r>
          </w:p>
        </w:tc>
        <w:tc>
          <w:tcPr>
            <w:tcW w:w="56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6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1399</w:t>
            </w:r>
          </w:p>
        </w:tc>
        <w:tc>
          <w:tcPr>
            <w:tcW w:w="66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1415</w:t>
            </w:r>
          </w:p>
        </w:tc>
        <w:tc>
          <w:tcPr>
            <w:tcW w:w="828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4" w:space="0" w:color="auto"/>
            </w:tcBorders>
            <w:shd w:val="clear" w:color="auto" w:fill="auto"/>
          </w:tcPr>
          <w:p w:rsidR="004969E3" w:rsidRPr="007A0DD6" w:rsidRDefault="004969E3" w:rsidP="00C05CD8">
            <w:pPr>
              <w:ind w:right="42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1420</w:t>
            </w:r>
          </w:p>
        </w:tc>
        <w:tc>
          <w:tcPr>
            <w:tcW w:w="805" w:type="pct"/>
            <w:tcBorders>
              <w:top w:val="single" w:sz="3" w:space="0" w:color="003063"/>
              <w:left w:val="single" w:sz="4" w:space="0" w:color="auto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2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1425</w:t>
            </w:r>
          </w:p>
        </w:tc>
      </w:tr>
      <w:tr w:rsidR="004969E3" w:rsidRPr="007A0DD6" w:rsidTr="00C05CD8">
        <w:trPr>
          <w:trHeight w:val="310"/>
        </w:trPr>
        <w:tc>
          <w:tcPr>
            <w:tcW w:w="159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Количество многоквартирных домов</w:t>
            </w:r>
          </w:p>
        </w:tc>
        <w:tc>
          <w:tcPr>
            <w:tcW w:w="55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4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кол.</w:t>
            </w:r>
          </w:p>
        </w:tc>
        <w:tc>
          <w:tcPr>
            <w:tcW w:w="56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6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18</w:t>
            </w:r>
          </w:p>
        </w:tc>
        <w:tc>
          <w:tcPr>
            <w:tcW w:w="66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18</w:t>
            </w:r>
          </w:p>
        </w:tc>
        <w:tc>
          <w:tcPr>
            <w:tcW w:w="828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4" w:space="0" w:color="auto"/>
            </w:tcBorders>
            <w:shd w:val="clear" w:color="auto" w:fill="auto"/>
          </w:tcPr>
          <w:p w:rsidR="004969E3" w:rsidRPr="007A0DD6" w:rsidRDefault="004969E3" w:rsidP="00C05CD8">
            <w:pPr>
              <w:ind w:right="42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20</w:t>
            </w:r>
          </w:p>
        </w:tc>
        <w:tc>
          <w:tcPr>
            <w:tcW w:w="805" w:type="pct"/>
            <w:tcBorders>
              <w:top w:val="single" w:sz="3" w:space="0" w:color="003063"/>
              <w:left w:val="single" w:sz="4" w:space="0" w:color="auto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2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20</w:t>
            </w:r>
          </w:p>
        </w:tc>
      </w:tr>
      <w:tr w:rsidR="004969E3" w:rsidRPr="007A0DD6" w:rsidTr="00C05CD8">
        <w:trPr>
          <w:trHeight w:val="310"/>
        </w:trPr>
        <w:tc>
          <w:tcPr>
            <w:tcW w:w="159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Квартир в многоквартирных домах</w:t>
            </w:r>
          </w:p>
        </w:tc>
        <w:tc>
          <w:tcPr>
            <w:tcW w:w="55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4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кол.</w:t>
            </w:r>
          </w:p>
        </w:tc>
        <w:tc>
          <w:tcPr>
            <w:tcW w:w="56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66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828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4" w:space="0" w:color="auto"/>
            </w:tcBorders>
            <w:shd w:val="clear" w:color="auto" w:fill="auto"/>
          </w:tcPr>
          <w:p w:rsidR="004969E3" w:rsidRPr="007A0DD6" w:rsidRDefault="004969E3" w:rsidP="00C05CD8">
            <w:pPr>
              <w:ind w:right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805" w:type="pct"/>
            <w:tcBorders>
              <w:top w:val="single" w:sz="3" w:space="0" w:color="003063"/>
              <w:left w:val="single" w:sz="4" w:space="0" w:color="auto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</w:tr>
      <w:tr w:rsidR="004969E3" w:rsidRPr="007A0DD6" w:rsidTr="00C05CD8">
        <w:trPr>
          <w:trHeight w:val="310"/>
        </w:trPr>
        <w:tc>
          <w:tcPr>
            <w:tcW w:w="159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Жилищная обеспеченность</w:t>
            </w:r>
          </w:p>
        </w:tc>
        <w:tc>
          <w:tcPr>
            <w:tcW w:w="55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4"/>
              <w:jc w:val="center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м2/чел.</w:t>
            </w:r>
          </w:p>
        </w:tc>
        <w:tc>
          <w:tcPr>
            <w:tcW w:w="56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8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4" w:space="0" w:color="auto"/>
            </w:tcBorders>
            <w:shd w:val="clear" w:color="auto" w:fill="auto"/>
          </w:tcPr>
          <w:p w:rsidR="004969E3" w:rsidRPr="007A0DD6" w:rsidRDefault="004969E3" w:rsidP="00C05CD8">
            <w:pPr>
              <w:ind w:right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5" w:type="pct"/>
            <w:tcBorders>
              <w:top w:val="single" w:sz="3" w:space="0" w:color="003063"/>
              <w:left w:val="single" w:sz="4" w:space="0" w:color="auto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A0DD6" w:rsidRDefault="004969E3" w:rsidP="00C05CD8">
            <w:pPr>
              <w:ind w:right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4969E3" w:rsidRDefault="004969E3" w:rsidP="004969E3">
      <w:pPr>
        <w:ind w:right="1124"/>
        <w:jc w:val="center"/>
        <w:rPr>
          <w:b/>
          <w:sz w:val="28"/>
          <w:szCs w:val="28"/>
        </w:rPr>
      </w:pPr>
      <w:r w:rsidRPr="00085822">
        <w:rPr>
          <w:b/>
          <w:sz w:val="28"/>
          <w:szCs w:val="28"/>
        </w:rPr>
        <w:t xml:space="preserve"> </w:t>
      </w:r>
    </w:p>
    <w:p w:rsidR="004969E3" w:rsidRDefault="004969E3" w:rsidP="004969E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46">
        <w:rPr>
          <w:rFonts w:ascii="Times New Roman" w:hAnsi="Times New Roman" w:cs="Times New Roman"/>
          <w:sz w:val="28"/>
          <w:szCs w:val="28"/>
        </w:rPr>
        <w:t>Майское сельское поселение Пригородного района Республики Северная Осетия - Алания является современным, динам</w:t>
      </w:r>
      <w:r>
        <w:rPr>
          <w:rFonts w:ascii="Times New Roman" w:hAnsi="Times New Roman" w:cs="Times New Roman"/>
          <w:sz w:val="28"/>
          <w:szCs w:val="28"/>
        </w:rPr>
        <w:t xml:space="preserve">ично развивающимся образованием с площадью 98,6 га. С 2010 г. ведется строительство новых многоквартирных домов в целях реализации госпрограммы по переселению из ветхого и аварийного жилья, уже построено 9 домов. На 2021-2023 гг. запланировано строительство 2 домов по ул. Коммунальная, д. № 1 (3 корпуса 50 кв.) и Коммунальная, д. № 7 -  8-ми кв.дом. </w:t>
      </w:r>
      <w:r w:rsidRPr="00400093">
        <w:rPr>
          <w:rFonts w:ascii="Times New Roman" w:hAnsi="Times New Roman" w:cs="Times New Roman"/>
          <w:sz w:val="28"/>
          <w:szCs w:val="28"/>
        </w:rPr>
        <w:t>А также планируется строительство 92 одноэтажных 2-х кв.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9E3" w:rsidRDefault="004969E3" w:rsidP="004969E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E3" w:rsidRPr="00400093" w:rsidRDefault="004969E3" w:rsidP="004969E3">
      <w:pPr>
        <w:spacing w:after="10" w:line="249" w:lineRule="auto"/>
        <w:ind w:left="1497"/>
        <w:jc w:val="center"/>
        <w:rPr>
          <w:b/>
          <w:sz w:val="28"/>
          <w:szCs w:val="28"/>
        </w:rPr>
      </w:pPr>
      <w:r w:rsidRPr="00400093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400093">
        <w:rPr>
          <w:b/>
          <w:sz w:val="28"/>
          <w:szCs w:val="28"/>
        </w:rPr>
        <w:t>Демография, занятость населения</w:t>
      </w:r>
    </w:p>
    <w:p w:rsidR="004969E3" w:rsidRPr="00400093" w:rsidRDefault="004969E3" w:rsidP="004969E3">
      <w:pPr>
        <w:spacing w:after="10" w:line="249" w:lineRule="auto"/>
        <w:ind w:left="2217"/>
        <w:rPr>
          <w:sz w:val="28"/>
          <w:szCs w:val="28"/>
        </w:rPr>
      </w:pPr>
    </w:p>
    <w:tbl>
      <w:tblPr>
        <w:tblW w:w="5000" w:type="pct"/>
        <w:tblCellMar>
          <w:top w:w="40" w:type="dxa"/>
          <w:left w:w="79" w:type="dxa"/>
          <w:right w:w="36" w:type="dxa"/>
        </w:tblCellMar>
        <w:tblLook w:val="04A0" w:firstRow="1" w:lastRow="0" w:firstColumn="1" w:lastColumn="0" w:noHBand="0" w:noVBand="1"/>
      </w:tblPr>
      <w:tblGrid>
        <w:gridCol w:w="3370"/>
        <w:gridCol w:w="1032"/>
        <w:gridCol w:w="1473"/>
        <w:gridCol w:w="1420"/>
        <w:gridCol w:w="1457"/>
        <w:gridCol w:w="1445"/>
      </w:tblGrid>
      <w:tr w:rsidR="004969E3" w:rsidRPr="00400093" w:rsidTr="00C05CD8">
        <w:trPr>
          <w:trHeight w:val="838"/>
        </w:trPr>
        <w:tc>
          <w:tcPr>
            <w:tcW w:w="175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rPr>
                <w:sz w:val="28"/>
                <w:szCs w:val="28"/>
              </w:rPr>
            </w:pPr>
            <w:r w:rsidRPr="00400093">
              <w:rPr>
                <w:b/>
                <w:sz w:val="28"/>
                <w:szCs w:val="28"/>
              </w:rPr>
              <w:t xml:space="preserve"> </w:t>
            </w:r>
          </w:p>
          <w:p w:rsidR="004969E3" w:rsidRPr="00400093" w:rsidRDefault="004969E3" w:rsidP="00C05CD8">
            <w:pPr>
              <w:ind w:right="47"/>
              <w:jc w:val="center"/>
              <w:rPr>
                <w:sz w:val="28"/>
                <w:szCs w:val="28"/>
              </w:rPr>
            </w:pPr>
            <w:r w:rsidRPr="00400093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49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400093" w:rsidRDefault="004969E3" w:rsidP="00C05CD8">
            <w:pPr>
              <w:ind w:left="46"/>
              <w:rPr>
                <w:sz w:val="28"/>
                <w:szCs w:val="28"/>
              </w:rPr>
            </w:pPr>
            <w:r w:rsidRPr="00400093">
              <w:rPr>
                <w:b/>
                <w:sz w:val="28"/>
                <w:szCs w:val="28"/>
              </w:rPr>
              <w:t xml:space="preserve">ед.изм. </w:t>
            </w:r>
          </w:p>
        </w:tc>
        <w:tc>
          <w:tcPr>
            <w:tcW w:w="628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ind w:right="45"/>
              <w:jc w:val="center"/>
              <w:rPr>
                <w:b/>
                <w:sz w:val="28"/>
                <w:szCs w:val="28"/>
              </w:rPr>
            </w:pPr>
            <w:r w:rsidRPr="00400093">
              <w:rPr>
                <w:b/>
                <w:sz w:val="28"/>
                <w:szCs w:val="28"/>
              </w:rPr>
              <w:t xml:space="preserve">На </w:t>
            </w:r>
          </w:p>
          <w:p w:rsidR="004969E3" w:rsidRPr="00400093" w:rsidRDefault="004969E3" w:rsidP="00C05CD8">
            <w:pPr>
              <w:ind w:right="98"/>
              <w:jc w:val="right"/>
              <w:rPr>
                <w:b/>
                <w:sz w:val="28"/>
                <w:szCs w:val="28"/>
              </w:rPr>
            </w:pPr>
            <w:r w:rsidRPr="00400093">
              <w:rPr>
                <w:b/>
                <w:sz w:val="28"/>
                <w:szCs w:val="28"/>
              </w:rPr>
              <w:t>01.01.2020</w:t>
            </w:r>
          </w:p>
          <w:p w:rsidR="004969E3" w:rsidRPr="00400093" w:rsidRDefault="004969E3" w:rsidP="00C05CD8">
            <w:pPr>
              <w:ind w:right="378"/>
              <w:jc w:val="right"/>
              <w:rPr>
                <w:sz w:val="28"/>
                <w:szCs w:val="28"/>
              </w:rPr>
            </w:pPr>
            <w:r w:rsidRPr="00400093">
              <w:rPr>
                <w:b/>
                <w:sz w:val="28"/>
                <w:szCs w:val="28"/>
              </w:rPr>
              <w:t xml:space="preserve">(факт) </w:t>
            </w:r>
          </w:p>
        </w:tc>
        <w:tc>
          <w:tcPr>
            <w:tcW w:w="609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ind w:right="45"/>
              <w:jc w:val="center"/>
              <w:rPr>
                <w:b/>
                <w:sz w:val="28"/>
                <w:szCs w:val="28"/>
              </w:rPr>
            </w:pPr>
            <w:r w:rsidRPr="00400093">
              <w:rPr>
                <w:b/>
                <w:sz w:val="28"/>
                <w:szCs w:val="28"/>
              </w:rPr>
              <w:t>На 01.01.2021</w:t>
            </w:r>
          </w:p>
          <w:p w:rsidR="004969E3" w:rsidRPr="00400093" w:rsidRDefault="004969E3" w:rsidP="00C05CD8">
            <w:pPr>
              <w:ind w:right="45"/>
              <w:jc w:val="right"/>
              <w:rPr>
                <w:sz w:val="28"/>
                <w:szCs w:val="28"/>
              </w:rPr>
            </w:pPr>
            <w:r w:rsidRPr="00400093">
              <w:rPr>
                <w:b/>
                <w:sz w:val="28"/>
                <w:szCs w:val="28"/>
              </w:rPr>
              <w:t xml:space="preserve">(оценка) </w:t>
            </w:r>
          </w:p>
        </w:tc>
        <w:tc>
          <w:tcPr>
            <w:tcW w:w="8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4" w:space="0" w:color="auto"/>
            </w:tcBorders>
            <w:shd w:val="clear" w:color="auto" w:fill="auto"/>
            <w:vAlign w:val="center"/>
          </w:tcPr>
          <w:p w:rsidR="004969E3" w:rsidRPr="00400093" w:rsidRDefault="004969E3" w:rsidP="00C05CD8">
            <w:pPr>
              <w:ind w:left="972" w:hanging="970"/>
              <w:rPr>
                <w:b/>
                <w:sz w:val="28"/>
                <w:szCs w:val="28"/>
              </w:rPr>
            </w:pPr>
            <w:r w:rsidRPr="00400093">
              <w:rPr>
                <w:b/>
                <w:sz w:val="28"/>
                <w:szCs w:val="28"/>
              </w:rPr>
              <w:t xml:space="preserve">     На</w:t>
            </w:r>
          </w:p>
          <w:p w:rsidR="004969E3" w:rsidRPr="00400093" w:rsidRDefault="004969E3" w:rsidP="00C05CD8">
            <w:pPr>
              <w:ind w:left="972" w:hanging="970"/>
              <w:rPr>
                <w:b/>
                <w:sz w:val="28"/>
                <w:szCs w:val="28"/>
              </w:rPr>
            </w:pPr>
            <w:r w:rsidRPr="00400093">
              <w:rPr>
                <w:b/>
                <w:sz w:val="28"/>
                <w:szCs w:val="28"/>
              </w:rPr>
              <w:t>01.01.2022</w:t>
            </w:r>
          </w:p>
          <w:p w:rsidR="004969E3" w:rsidRPr="00400093" w:rsidRDefault="004969E3" w:rsidP="00C05CD8">
            <w:pPr>
              <w:ind w:left="972" w:hanging="970"/>
              <w:rPr>
                <w:sz w:val="28"/>
                <w:szCs w:val="28"/>
              </w:rPr>
            </w:pPr>
            <w:r w:rsidRPr="00400093">
              <w:rPr>
                <w:b/>
                <w:sz w:val="28"/>
                <w:szCs w:val="28"/>
              </w:rPr>
              <w:t xml:space="preserve">(прогноз) </w:t>
            </w:r>
          </w:p>
        </w:tc>
        <w:tc>
          <w:tcPr>
            <w:tcW w:w="694" w:type="pct"/>
            <w:tcBorders>
              <w:top w:val="single" w:sz="3" w:space="0" w:color="003063"/>
              <w:left w:val="single" w:sz="4" w:space="0" w:color="auto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400093" w:rsidRDefault="004969E3" w:rsidP="00C05CD8">
            <w:pPr>
              <w:ind w:left="972" w:hanging="970"/>
              <w:rPr>
                <w:b/>
                <w:sz w:val="28"/>
                <w:szCs w:val="28"/>
              </w:rPr>
            </w:pPr>
            <w:r w:rsidRPr="00400093">
              <w:rPr>
                <w:b/>
                <w:sz w:val="28"/>
                <w:szCs w:val="28"/>
              </w:rPr>
              <w:t xml:space="preserve">     На</w:t>
            </w:r>
          </w:p>
          <w:p w:rsidR="004969E3" w:rsidRPr="00400093" w:rsidRDefault="004969E3" w:rsidP="00C05CD8">
            <w:pPr>
              <w:ind w:left="972" w:hanging="970"/>
              <w:rPr>
                <w:b/>
                <w:sz w:val="28"/>
                <w:szCs w:val="28"/>
              </w:rPr>
            </w:pPr>
            <w:r w:rsidRPr="00400093">
              <w:rPr>
                <w:b/>
                <w:sz w:val="28"/>
                <w:szCs w:val="28"/>
              </w:rPr>
              <w:t>01.01.2023</w:t>
            </w:r>
          </w:p>
          <w:p w:rsidR="004969E3" w:rsidRPr="00400093" w:rsidRDefault="004969E3" w:rsidP="00C05CD8">
            <w:pPr>
              <w:ind w:left="972" w:hanging="970"/>
              <w:rPr>
                <w:sz w:val="28"/>
                <w:szCs w:val="28"/>
              </w:rPr>
            </w:pPr>
            <w:r w:rsidRPr="00400093">
              <w:rPr>
                <w:b/>
                <w:sz w:val="28"/>
                <w:szCs w:val="28"/>
              </w:rPr>
              <w:t>(прогноз)</w:t>
            </w:r>
          </w:p>
        </w:tc>
      </w:tr>
      <w:tr w:rsidR="004969E3" w:rsidRPr="00400093" w:rsidTr="00C05CD8">
        <w:trPr>
          <w:trHeight w:val="398"/>
        </w:trPr>
        <w:tc>
          <w:tcPr>
            <w:tcW w:w="175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rPr>
                <w:sz w:val="28"/>
                <w:szCs w:val="28"/>
              </w:rPr>
            </w:pPr>
            <w:r w:rsidRPr="00400093">
              <w:rPr>
                <w:sz w:val="28"/>
                <w:szCs w:val="28"/>
              </w:rPr>
              <w:t>Численность населения, всего ( по данным Росстата)</w:t>
            </w:r>
          </w:p>
        </w:tc>
        <w:tc>
          <w:tcPr>
            <w:tcW w:w="49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ind w:right="47"/>
              <w:jc w:val="center"/>
              <w:rPr>
                <w:sz w:val="28"/>
                <w:szCs w:val="28"/>
              </w:rPr>
            </w:pPr>
            <w:r w:rsidRPr="00400093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628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</w:t>
            </w:r>
          </w:p>
        </w:tc>
        <w:tc>
          <w:tcPr>
            <w:tcW w:w="609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7116</w:t>
            </w:r>
          </w:p>
        </w:tc>
        <w:tc>
          <w:tcPr>
            <w:tcW w:w="8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4" w:space="0" w:color="auto"/>
            </w:tcBorders>
            <w:shd w:val="clear" w:color="auto" w:fill="auto"/>
          </w:tcPr>
          <w:p w:rsidR="004969E3" w:rsidRPr="00400093" w:rsidRDefault="004969E3" w:rsidP="00C05CD8">
            <w:pPr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</w:t>
            </w:r>
          </w:p>
        </w:tc>
        <w:tc>
          <w:tcPr>
            <w:tcW w:w="694" w:type="pct"/>
            <w:tcBorders>
              <w:top w:val="single" w:sz="3" w:space="0" w:color="003063"/>
              <w:left w:val="single" w:sz="4" w:space="0" w:color="auto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7125</w:t>
            </w:r>
          </w:p>
        </w:tc>
      </w:tr>
      <w:tr w:rsidR="004969E3" w:rsidRPr="00400093" w:rsidTr="00C05CD8">
        <w:trPr>
          <w:trHeight w:val="338"/>
        </w:trPr>
        <w:tc>
          <w:tcPr>
            <w:tcW w:w="175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rPr>
                <w:sz w:val="28"/>
                <w:szCs w:val="28"/>
              </w:rPr>
            </w:pPr>
            <w:r w:rsidRPr="00400093">
              <w:rPr>
                <w:sz w:val="28"/>
                <w:szCs w:val="28"/>
              </w:rPr>
              <w:t>Число родившихся</w:t>
            </w:r>
          </w:p>
        </w:tc>
        <w:tc>
          <w:tcPr>
            <w:tcW w:w="49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ind w:right="47"/>
              <w:jc w:val="center"/>
              <w:rPr>
                <w:sz w:val="28"/>
                <w:szCs w:val="28"/>
              </w:rPr>
            </w:pPr>
            <w:r w:rsidRPr="00400093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628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DC2839" w:rsidRDefault="004969E3" w:rsidP="00C05CD8">
            <w:pPr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609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DC2839" w:rsidRDefault="004969E3" w:rsidP="00C05CD8">
            <w:pPr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8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4" w:space="0" w:color="auto"/>
            </w:tcBorders>
            <w:shd w:val="clear" w:color="auto" w:fill="auto"/>
          </w:tcPr>
          <w:p w:rsidR="004969E3" w:rsidRPr="00DC2839" w:rsidRDefault="004969E3" w:rsidP="00C05CD8">
            <w:pPr>
              <w:ind w:right="4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694" w:type="pct"/>
            <w:tcBorders>
              <w:top w:val="single" w:sz="3" w:space="0" w:color="003063"/>
              <w:left w:val="single" w:sz="4" w:space="0" w:color="auto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DC2839" w:rsidRDefault="004969E3" w:rsidP="00C05CD8">
            <w:pPr>
              <w:ind w:right="4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</w:tr>
      <w:tr w:rsidR="004969E3" w:rsidRPr="00400093" w:rsidTr="00C05CD8">
        <w:trPr>
          <w:trHeight w:val="310"/>
        </w:trPr>
        <w:tc>
          <w:tcPr>
            <w:tcW w:w="175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rPr>
                <w:sz w:val="28"/>
                <w:szCs w:val="28"/>
              </w:rPr>
            </w:pPr>
            <w:r w:rsidRPr="00400093">
              <w:rPr>
                <w:sz w:val="28"/>
                <w:szCs w:val="28"/>
              </w:rPr>
              <w:t xml:space="preserve">Число умерших </w:t>
            </w:r>
          </w:p>
        </w:tc>
        <w:tc>
          <w:tcPr>
            <w:tcW w:w="49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ind w:right="47"/>
              <w:jc w:val="center"/>
              <w:rPr>
                <w:sz w:val="28"/>
                <w:szCs w:val="28"/>
              </w:rPr>
            </w:pPr>
            <w:r w:rsidRPr="00400093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628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4" w:space="0" w:color="auto"/>
            </w:tcBorders>
            <w:shd w:val="clear" w:color="auto" w:fill="auto"/>
          </w:tcPr>
          <w:p w:rsidR="004969E3" w:rsidRPr="00400093" w:rsidRDefault="004969E3" w:rsidP="00C05CD8">
            <w:pPr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4" w:type="pct"/>
            <w:tcBorders>
              <w:top w:val="single" w:sz="3" w:space="0" w:color="003063"/>
              <w:left w:val="single" w:sz="4" w:space="0" w:color="auto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DC2839" w:rsidRDefault="004969E3" w:rsidP="00C05CD8">
            <w:pPr>
              <w:ind w:right="4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4969E3" w:rsidRPr="00400093" w:rsidTr="00C05CD8">
        <w:trPr>
          <w:trHeight w:val="310"/>
        </w:trPr>
        <w:tc>
          <w:tcPr>
            <w:tcW w:w="175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rPr>
                <w:sz w:val="28"/>
                <w:szCs w:val="28"/>
              </w:rPr>
            </w:pPr>
            <w:r w:rsidRPr="00400093">
              <w:rPr>
                <w:sz w:val="28"/>
                <w:szCs w:val="28"/>
              </w:rPr>
              <w:t>Естественный прирост + убыль-  населения</w:t>
            </w:r>
          </w:p>
        </w:tc>
        <w:tc>
          <w:tcPr>
            <w:tcW w:w="49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ind w:right="47"/>
              <w:jc w:val="center"/>
              <w:rPr>
                <w:sz w:val="28"/>
                <w:szCs w:val="28"/>
              </w:rPr>
            </w:pPr>
            <w:r w:rsidRPr="00400093">
              <w:rPr>
                <w:sz w:val="28"/>
                <w:szCs w:val="28"/>
              </w:rPr>
              <w:t>чел.</w:t>
            </w:r>
          </w:p>
        </w:tc>
        <w:tc>
          <w:tcPr>
            <w:tcW w:w="628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70F56" w:rsidRDefault="004969E3" w:rsidP="00C05CD8">
            <w:pPr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09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70F56" w:rsidRDefault="004969E3" w:rsidP="00C05CD8">
            <w:pPr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4" w:space="0" w:color="auto"/>
            </w:tcBorders>
            <w:shd w:val="clear" w:color="auto" w:fill="auto"/>
          </w:tcPr>
          <w:p w:rsidR="004969E3" w:rsidRPr="00770F56" w:rsidRDefault="004969E3" w:rsidP="00C05CD8">
            <w:pPr>
              <w:ind w:right="4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94" w:type="pct"/>
            <w:tcBorders>
              <w:top w:val="single" w:sz="3" w:space="0" w:color="003063"/>
              <w:left w:val="single" w:sz="4" w:space="0" w:color="auto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70F56" w:rsidRDefault="004969E3" w:rsidP="00C05CD8">
            <w:pPr>
              <w:ind w:right="4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4969E3" w:rsidRPr="00400093" w:rsidTr="00C05CD8">
        <w:trPr>
          <w:trHeight w:val="310"/>
        </w:trPr>
        <w:tc>
          <w:tcPr>
            <w:tcW w:w="175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rPr>
                <w:sz w:val="28"/>
                <w:szCs w:val="28"/>
              </w:rPr>
            </w:pPr>
            <w:r w:rsidRPr="00400093">
              <w:rPr>
                <w:sz w:val="28"/>
                <w:szCs w:val="28"/>
              </w:rPr>
              <w:t>Организация сезонных и общественных работ</w:t>
            </w:r>
          </w:p>
        </w:tc>
        <w:tc>
          <w:tcPr>
            <w:tcW w:w="49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ind w:right="47"/>
              <w:jc w:val="center"/>
              <w:rPr>
                <w:sz w:val="28"/>
                <w:szCs w:val="28"/>
              </w:rPr>
            </w:pPr>
            <w:r w:rsidRPr="00400093">
              <w:rPr>
                <w:sz w:val="28"/>
                <w:szCs w:val="28"/>
              </w:rPr>
              <w:t>чел.</w:t>
            </w:r>
          </w:p>
        </w:tc>
        <w:tc>
          <w:tcPr>
            <w:tcW w:w="628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4" w:space="0" w:color="auto"/>
            </w:tcBorders>
            <w:shd w:val="clear" w:color="auto" w:fill="auto"/>
          </w:tcPr>
          <w:p w:rsidR="004969E3" w:rsidRPr="00400093" w:rsidRDefault="004969E3" w:rsidP="00C05CD8">
            <w:pPr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" w:type="pct"/>
            <w:tcBorders>
              <w:top w:val="single" w:sz="3" w:space="0" w:color="003063"/>
              <w:left w:val="single" w:sz="4" w:space="0" w:color="auto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400093" w:rsidRDefault="004969E3" w:rsidP="00C05CD8">
            <w:pPr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4969E3" w:rsidRPr="00085822" w:rsidRDefault="004969E3" w:rsidP="004969E3">
      <w:pPr>
        <w:ind w:right="1124"/>
        <w:rPr>
          <w:sz w:val="28"/>
          <w:szCs w:val="28"/>
        </w:rPr>
      </w:pPr>
      <w:r w:rsidRPr="00085822">
        <w:rPr>
          <w:b/>
          <w:sz w:val="28"/>
          <w:szCs w:val="28"/>
        </w:rPr>
        <w:t xml:space="preserve"> </w:t>
      </w:r>
    </w:p>
    <w:p w:rsidR="004969E3" w:rsidRDefault="004969E3" w:rsidP="004969E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Численность населения на 01.01.2021 г. составляет 7116 человек, из которых 99,2 % - ингуши; 0,8 % - осетины, русские и др. национальности. Естественный прирост за 2020 г. составил 2 чел.</w:t>
      </w:r>
    </w:p>
    <w:p w:rsidR="004969E3" w:rsidRDefault="004969E3" w:rsidP="004969E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ED">
        <w:rPr>
          <w:rFonts w:ascii="Times New Roman" w:hAnsi="Times New Roman" w:cs="Times New Roman"/>
          <w:sz w:val="28"/>
          <w:szCs w:val="28"/>
        </w:rPr>
        <w:t xml:space="preserve">Рынок труда </w:t>
      </w:r>
      <w:r>
        <w:rPr>
          <w:rFonts w:ascii="Times New Roman" w:hAnsi="Times New Roman" w:cs="Times New Roman"/>
          <w:sz w:val="28"/>
          <w:szCs w:val="28"/>
        </w:rPr>
        <w:t>Майского сельского поселения, как и в целом по всей стране, переживает острейший период, высокий уровень</w:t>
      </w:r>
      <w:r w:rsidRPr="00DC29ED">
        <w:rPr>
          <w:rFonts w:ascii="Times New Roman" w:hAnsi="Times New Roman" w:cs="Times New Roman"/>
          <w:sz w:val="28"/>
          <w:szCs w:val="28"/>
        </w:rPr>
        <w:t xml:space="preserve"> безработицы</w:t>
      </w:r>
      <w:r>
        <w:rPr>
          <w:rFonts w:ascii="Times New Roman" w:hAnsi="Times New Roman" w:cs="Times New Roman"/>
          <w:sz w:val="28"/>
          <w:szCs w:val="28"/>
        </w:rPr>
        <w:t xml:space="preserve"> ввиду отсутствия на территории села промышленных и других производственных предприятий, в связи с чем для трудоустройства граждане села вынуждены выезжать в соседние республики, а также в Центральную Россию.</w:t>
      </w:r>
    </w:p>
    <w:p w:rsidR="004969E3" w:rsidRDefault="004969E3" w:rsidP="004969E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E3" w:rsidRDefault="004969E3" w:rsidP="004969E3">
      <w:pPr>
        <w:ind w:left="1497" w:right="1124"/>
        <w:jc w:val="center"/>
        <w:rPr>
          <w:b/>
          <w:sz w:val="28"/>
          <w:szCs w:val="28"/>
        </w:rPr>
      </w:pPr>
      <w:r w:rsidRPr="00264BD1">
        <w:rPr>
          <w:b/>
          <w:sz w:val="28"/>
          <w:szCs w:val="28"/>
        </w:rPr>
        <w:t>2.3. Наличие земельных ресурсов</w:t>
      </w:r>
    </w:p>
    <w:p w:rsidR="004969E3" w:rsidRPr="00264BD1" w:rsidRDefault="004969E3" w:rsidP="004969E3">
      <w:pPr>
        <w:ind w:right="1124"/>
        <w:rPr>
          <w:b/>
          <w:sz w:val="28"/>
          <w:szCs w:val="28"/>
        </w:rPr>
      </w:pPr>
    </w:p>
    <w:tbl>
      <w:tblPr>
        <w:tblW w:w="5000" w:type="pct"/>
        <w:jc w:val="center"/>
        <w:tblCellMar>
          <w:top w:w="40" w:type="dxa"/>
          <w:left w:w="79" w:type="dxa"/>
          <w:right w:w="36" w:type="dxa"/>
        </w:tblCellMar>
        <w:tblLook w:val="04A0" w:firstRow="1" w:lastRow="0" w:firstColumn="1" w:lastColumn="0" w:noHBand="0" w:noVBand="1"/>
      </w:tblPr>
      <w:tblGrid>
        <w:gridCol w:w="2800"/>
        <w:gridCol w:w="2126"/>
        <w:gridCol w:w="1687"/>
        <w:gridCol w:w="1792"/>
        <w:gridCol w:w="1792"/>
      </w:tblGrid>
      <w:tr w:rsidR="004969E3" w:rsidRPr="00264BD1" w:rsidTr="00C05CD8">
        <w:trPr>
          <w:cantSplit/>
          <w:trHeight w:val="779"/>
          <w:jc w:val="center"/>
        </w:trPr>
        <w:tc>
          <w:tcPr>
            <w:tcW w:w="151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/>
              <w:rPr>
                <w:b/>
                <w:sz w:val="28"/>
                <w:szCs w:val="28"/>
              </w:rPr>
            </w:pPr>
            <w:r w:rsidRPr="00264BD1">
              <w:rPr>
                <w:b/>
                <w:sz w:val="28"/>
                <w:szCs w:val="28"/>
              </w:rPr>
              <w:t xml:space="preserve"> </w:t>
            </w:r>
          </w:p>
          <w:p w:rsidR="004969E3" w:rsidRPr="00264BD1" w:rsidRDefault="004969E3" w:rsidP="00C05CD8">
            <w:pPr>
              <w:tabs>
                <w:tab w:val="left" w:pos="-143"/>
                <w:tab w:val="left" w:pos="2151"/>
              </w:tabs>
              <w:ind w:right="1301"/>
              <w:rPr>
                <w:b/>
                <w:sz w:val="28"/>
                <w:szCs w:val="28"/>
              </w:rPr>
            </w:pPr>
            <w:r w:rsidRPr="00264BD1">
              <w:rPr>
                <w:b/>
                <w:sz w:val="28"/>
                <w:szCs w:val="28"/>
              </w:rPr>
              <w:t>Показатели (га)</w:t>
            </w:r>
          </w:p>
        </w:tc>
        <w:tc>
          <w:tcPr>
            <w:tcW w:w="859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264BD1" w:rsidRDefault="004969E3" w:rsidP="00C05CD8">
            <w:pPr>
              <w:ind w:right="672" w:firstLine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2020(факт)</w:t>
            </w:r>
          </w:p>
        </w:tc>
        <w:tc>
          <w:tcPr>
            <w:tcW w:w="876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/>
              <w:rPr>
                <w:b/>
                <w:sz w:val="28"/>
                <w:szCs w:val="28"/>
              </w:rPr>
            </w:pPr>
          </w:p>
          <w:p w:rsidR="004969E3" w:rsidRPr="00264BD1" w:rsidRDefault="004969E3" w:rsidP="00C05CD8">
            <w:pPr>
              <w:ind w:right="-36"/>
              <w:rPr>
                <w:b/>
                <w:sz w:val="28"/>
                <w:szCs w:val="28"/>
              </w:rPr>
            </w:pPr>
            <w:r w:rsidRPr="00264BD1">
              <w:rPr>
                <w:b/>
                <w:sz w:val="28"/>
                <w:szCs w:val="28"/>
              </w:rPr>
              <w:t>2021(оценка)</w:t>
            </w:r>
          </w:p>
          <w:p w:rsidR="004969E3" w:rsidRPr="00264BD1" w:rsidRDefault="004969E3" w:rsidP="00C05CD8">
            <w:pPr>
              <w:tabs>
                <w:tab w:val="left" w:pos="347"/>
              </w:tabs>
              <w:ind w:left="-5324" w:right="1124"/>
              <w:rPr>
                <w:b/>
                <w:sz w:val="28"/>
                <w:szCs w:val="28"/>
              </w:rPr>
            </w:pPr>
            <w:r w:rsidRPr="00264BD1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876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/>
              <w:rPr>
                <w:b/>
                <w:sz w:val="28"/>
                <w:szCs w:val="28"/>
              </w:rPr>
            </w:pPr>
          </w:p>
          <w:p w:rsidR="004969E3" w:rsidRPr="00264BD1" w:rsidRDefault="004969E3" w:rsidP="00C05CD8">
            <w:pPr>
              <w:tabs>
                <w:tab w:val="left" w:pos="1764"/>
              </w:tabs>
              <w:ind w:right="-36"/>
              <w:rPr>
                <w:b/>
                <w:sz w:val="28"/>
                <w:szCs w:val="28"/>
              </w:rPr>
            </w:pPr>
            <w:r w:rsidRPr="00264BD1">
              <w:rPr>
                <w:b/>
                <w:sz w:val="28"/>
                <w:szCs w:val="28"/>
              </w:rPr>
              <w:t>2022(прогноз)</w:t>
            </w:r>
          </w:p>
        </w:tc>
        <w:tc>
          <w:tcPr>
            <w:tcW w:w="87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/>
              <w:rPr>
                <w:b/>
                <w:sz w:val="28"/>
                <w:szCs w:val="28"/>
              </w:rPr>
            </w:pPr>
          </w:p>
          <w:p w:rsidR="004969E3" w:rsidRPr="00264BD1" w:rsidRDefault="004969E3" w:rsidP="00C05CD8">
            <w:pPr>
              <w:tabs>
                <w:tab w:val="left" w:pos="1764"/>
              </w:tabs>
              <w:ind w:right="-36"/>
              <w:rPr>
                <w:b/>
                <w:sz w:val="28"/>
                <w:szCs w:val="28"/>
              </w:rPr>
            </w:pPr>
            <w:r w:rsidRPr="00264BD1">
              <w:rPr>
                <w:b/>
                <w:sz w:val="28"/>
                <w:szCs w:val="28"/>
              </w:rPr>
              <w:t>2023(прогноз)</w:t>
            </w:r>
          </w:p>
        </w:tc>
      </w:tr>
      <w:tr w:rsidR="004969E3" w:rsidRPr="00264BD1" w:rsidTr="00C05CD8">
        <w:trPr>
          <w:trHeight w:val="338"/>
          <w:jc w:val="center"/>
        </w:trPr>
        <w:tc>
          <w:tcPr>
            <w:tcW w:w="151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49"/>
              <w:rPr>
                <w:sz w:val="28"/>
                <w:szCs w:val="28"/>
              </w:rPr>
            </w:pPr>
            <w:r w:rsidRPr="00264BD1">
              <w:rPr>
                <w:sz w:val="28"/>
                <w:szCs w:val="28"/>
              </w:rPr>
              <w:t>Общая площадь земель поселения в установленных границах</w:t>
            </w:r>
          </w:p>
        </w:tc>
        <w:tc>
          <w:tcPr>
            <w:tcW w:w="859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tabs>
                <w:tab w:val="left" w:pos="352"/>
              </w:tabs>
              <w:ind w:left="-74" w:right="1124"/>
              <w:jc w:val="right"/>
              <w:rPr>
                <w:sz w:val="28"/>
                <w:szCs w:val="28"/>
              </w:rPr>
            </w:pPr>
            <w:r w:rsidRPr="00264B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876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tabs>
                <w:tab w:val="left" w:pos="306"/>
                <w:tab w:val="left" w:pos="407"/>
              </w:tabs>
              <w:ind w:left="-119" w:right="11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  <w:tc>
          <w:tcPr>
            <w:tcW w:w="876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left="-53" w:right="1124"/>
              <w:jc w:val="right"/>
              <w:rPr>
                <w:sz w:val="28"/>
                <w:szCs w:val="28"/>
              </w:rPr>
            </w:pPr>
            <w:r w:rsidRPr="00264B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87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 w:hanging="14"/>
              <w:jc w:val="right"/>
              <w:rPr>
                <w:sz w:val="28"/>
                <w:szCs w:val="28"/>
              </w:rPr>
            </w:pPr>
            <w:r w:rsidRPr="00264B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96</w:t>
            </w:r>
          </w:p>
        </w:tc>
      </w:tr>
      <w:tr w:rsidR="004969E3" w:rsidRPr="00264BD1" w:rsidTr="00C05CD8">
        <w:trPr>
          <w:trHeight w:val="338"/>
          <w:jc w:val="center"/>
        </w:trPr>
        <w:tc>
          <w:tcPr>
            <w:tcW w:w="151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/>
              <w:jc w:val="center"/>
              <w:rPr>
                <w:sz w:val="28"/>
                <w:szCs w:val="28"/>
              </w:rPr>
            </w:pPr>
            <w:r w:rsidRPr="00264BD1">
              <w:rPr>
                <w:sz w:val="28"/>
                <w:szCs w:val="28"/>
              </w:rPr>
              <w:t>В том числе:</w:t>
            </w:r>
          </w:p>
        </w:tc>
        <w:tc>
          <w:tcPr>
            <w:tcW w:w="859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658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/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/>
              <w:jc w:val="center"/>
              <w:rPr>
                <w:sz w:val="28"/>
                <w:szCs w:val="28"/>
              </w:rPr>
            </w:pPr>
          </w:p>
        </w:tc>
      </w:tr>
      <w:tr w:rsidR="004969E3" w:rsidRPr="00264BD1" w:rsidTr="00C05CD8">
        <w:trPr>
          <w:trHeight w:val="310"/>
          <w:jc w:val="center"/>
        </w:trPr>
        <w:tc>
          <w:tcPr>
            <w:tcW w:w="151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8"/>
              <w:jc w:val="center"/>
              <w:rPr>
                <w:sz w:val="28"/>
                <w:szCs w:val="28"/>
              </w:rPr>
            </w:pPr>
            <w:r w:rsidRPr="00264BD1"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859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tabs>
                <w:tab w:val="left" w:pos="210"/>
              </w:tabs>
              <w:ind w:right="1124"/>
              <w:jc w:val="right"/>
              <w:rPr>
                <w:sz w:val="28"/>
                <w:szCs w:val="28"/>
              </w:rPr>
            </w:pPr>
            <w:r w:rsidRPr="00264BD1">
              <w:rPr>
                <w:sz w:val="28"/>
                <w:szCs w:val="28"/>
              </w:rPr>
              <w:t>202</w:t>
            </w:r>
          </w:p>
        </w:tc>
        <w:tc>
          <w:tcPr>
            <w:tcW w:w="876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tabs>
                <w:tab w:val="left" w:pos="210"/>
              </w:tabs>
              <w:ind w:left="-44" w:right="1124" w:hanging="1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64BD1">
              <w:rPr>
                <w:sz w:val="28"/>
                <w:szCs w:val="28"/>
              </w:rPr>
              <w:t>2</w:t>
            </w:r>
          </w:p>
        </w:tc>
        <w:tc>
          <w:tcPr>
            <w:tcW w:w="876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tabs>
                <w:tab w:val="left" w:pos="210"/>
              </w:tabs>
              <w:ind w:left="-38" w:right="11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87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tabs>
                <w:tab w:val="left" w:pos="210"/>
              </w:tabs>
              <w:ind w:left="-129" w:right="11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4969E3" w:rsidRPr="00264BD1" w:rsidTr="00C05CD8">
        <w:trPr>
          <w:trHeight w:val="310"/>
          <w:jc w:val="center"/>
        </w:trPr>
        <w:tc>
          <w:tcPr>
            <w:tcW w:w="151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8"/>
              <w:jc w:val="center"/>
              <w:rPr>
                <w:sz w:val="28"/>
                <w:szCs w:val="28"/>
              </w:rPr>
            </w:pPr>
            <w:r w:rsidRPr="00264BD1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859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/>
              <w:jc w:val="center"/>
              <w:rPr>
                <w:sz w:val="28"/>
                <w:szCs w:val="28"/>
              </w:rPr>
            </w:pPr>
            <w:r w:rsidRPr="00264BD1">
              <w:rPr>
                <w:sz w:val="28"/>
                <w:szCs w:val="28"/>
              </w:rPr>
              <w:t>368</w:t>
            </w:r>
          </w:p>
        </w:tc>
        <w:tc>
          <w:tcPr>
            <w:tcW w:w="876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left="-59" w:right="1124"/>
              <w:jc w:val="center"/>
              <w:rPr>
                <w:sz w:val="28"/>
                <w:szCs w:val="28"/>
              </w:rPr>
            </w:pPr>
            <w:r w:rsidRPr="00264BD1">
              <w:rPr>
                <w:sz w:val="28"/>
                <w:szCs w:val="28"/>
              </w:rPr>
              <w:t>368</w:t>
            </w:r>
          </w:p>
        </w:tc>
        <w:tc>
          <w:tcPr>
            <w:tcW w:w="876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/>
              <w:jc w:val="center"/>
              <w:rPr>
                <w:sz w:val="28"/>
                <w:szCs w:val="28"/>
              </w:rPr>
            </w:pPr>
            <w:r w:rsidRPr="00264BD1">
              <w:rPr>
                <w:sz w:val="28"/>
                <w:szCs w:val="28"/>
              </w:rPr>
              <w:t>98,6</w:t>
            </w:r>
          </w:p>
        </w:tc>
        <w:tc>
          <w:tcPr>
            <w:tcW w:w="87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/>
              <w:jc w:val="center"/>
              <w:rPr>
                <w:sz w:val="28"/>
                <w:szCs w:val="28"/>
              </w:rPr>
            </w:pPr>
            <w:r w:rsidRPr="00264BD1">
              <w:rPr>
                <w:sz w:val="28"/>
                <w:szCs w:val="28"/>
              </w:rPr>
              <w:t>98,6</w:t>
            </w:r>
          </w:p>
        </w:tc>
      </w:tr>
      <w:tr w:rsidR="004969E3" w:rsidRPr="00264BD1" w:rsidTr="00C05CD8">
        <w:trPr>
          <w:trHeight w:val="310"/>
          <w:jc w:val="center"/>
        </w:trPr>
        <w:tc>
          <w:tcPr>
            <w:tcW w:w="151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rPr>
                <w:sz w:val="28"/>
                <w:szCs w:val="28"/>
              </w:rPr>
            </w:pPr>
            <w:r w:rsidRPr="00264BD1">
              <w:rPr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859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9419D" w:rsidRDefault="004969E3" w:rsidP="00C05CD8">
            <w:pPr>
              <w:ind w:right="1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</w:p>
        </w:tc>
        <w:tc>
          <w:tcPr>
            <w:tcW w:w="876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9419D" w:rsidRDefault="004969E3" w:rsidP="00C05CD8">
            <w:pPr>
              <w:ind w:right="1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9419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76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9419D" w:rsidRDefault="004969E3" w:rsidP="00C05CD8">
            <w:pPr>
              <w:ind w:right="1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9419D">
              <w:rPr>
                <w:sz w:val="28"/>
                <w:szCs w:val="28"/>
              </w:rPr>
              <w:t>6</w:t>
            </w:r>
          </w:p>
        </w:tc>
        <w:tc>
          <w:tcPr>
            <w:tcW w:w="87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79419D" w:rsidRDefault="004969E3" w:rsidP="00C05CD8">
            <w:pPr>
              <w:ind w:right="1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9419D">
              <w:rPr>
                <w:sz w:val="28"/>
                <w:szCs w:val="28"/>
              </w:rPr>
              <w:t>6</w:t>
            </w:r>
          </w:p>
        </w:tc>
      </w:tr>
      <w:tr w:rsidR="004969E3" w:rsidRPr="00264BD1" w:rsidTr="00C05CD8">
        <w:trPr>
          <w:trHeight w:val="310"/>
          <w:jc w:val="center"/>
        </w:trPr>
        <w:tc>
          <w:tcPr>
            <w:tcW w:w="151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rPr>
                <w:sz w:val="28"/>
                <w:szCs w:val="28"/>
              </w:rPr>
            </w:pPr>
            <w:r w:rsidRPr="00264BD1">
              <w:rPr>
                <w:sz w:val="28"/>
                <w:szCs w:val="28"/>
              </w:rPr>
              <w:t>Прочие земли</w:t>
            </w:r>
          </w:p>
        </w:tc>
        <w:tc>
          <w:tcPr>
            <w:tcW w:w="859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6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6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264BD1" w:rsidRDefault="004969E3" w:rsidP="00C05CD8">
            <w:pPr>
              <w:ind w:right="11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4969E3" w:rsidRPr="004A65AC" w:rsidRDefault="004969E3" w:rsidP="004969E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58D2">
        <w:rPr>
          <w:sz w:val="28"/>
          <w:szCs w:val="28"/>
        </w:rPr>
        <w:lastRenderedPageBreak/>
        <w:t>Общая площадь земель поселения в установленных границах</w:t>
      </w:r>
      <w:r w:rsidRPr="009D58D2">
        <w:rPr>
          <w:color w:val="000000"/>
          <w:sz w:val="28"/>
          <w:szCs w:val="28"/>
        </w:rPr>
        <w:t xml:space="preserve"> составляет 596,0 га, из них сельскохозяйственные угодья – 202,</w:t>
      </w:r>
      <w:r>
        <w:rPr>
          <w:color w:val="000000"/>
          <w:sz w:val="28"/>
          <w:szCs w:val="28"/>
        </w:rPr>
        <w:t xml:space="preserve"> земли населенных пунктов – 368, </w:t>
      </w:r>
      <w:r>
        <w:rPr>
          <w:sz w:val="28"/>
          <w:szCs w:val="28"/>
        </w:rPr>
        <w:t>з</w:t>
      </w:r>
      <w:r w:rsidRPr="00264BD1">
        <w:rPr>
          <w:sz w:val="28"/>
          <w:szCs w:val="28"/>
        </w:rPr>
        <w:t>емли промышленности, энергетики, транспорта, связи</w:t>
      </w:r>
      <w:r>
        <w:rPr>
          <w:sz w:val="28"/>
          <w:szCs w:val="28"/>
        </w:rPr>
        <w:t xml:space="preserve"> – 26 га.</w:t>
      </w:r>
    </w:p>
    <w:p w:rsidR="004969E3" w:rsidRDefault="004969E3" w:rsidP="004969E3">
      <w:pPr>
        <w:spacing w:after="10" w:line="249" w:lineRule="auto"/>
        <w:ind w:right="1208" w:hanging="142"/>
        <w:jc w:val="center"/>
        <w:rPr>
          <w:b/>
          <w:sz w:val="28"/>
          <w:szCs w:val="28"/>
        </w:rPr>
      </w:pPr>
      <w:r w:rsidRPr="009D58D2">
        <w:rPr>
          <w:b/>
          <w:sz w:val="28"/>
          <w:szCs w:val="28"/>
        </w:rPr>
        <w:t>2.4.  Малое предпринимательство</w:t>
      </w:r>
    </w:p>
    <w:p w:rsidR="004969E3" w:rsidRPr="009D58D2" w:rsidRDefault="004969E3" w:rsidP="004969E3">
      <w:pPr>
        <w:spacing w:after="10" w:line="249" w:lineRule="auto"/>
        <w:ind w:right="1208" w:hanging="142"/>
        <w:jc w:val="center"/>
        <w:rPr>
          <w:sz w:val="28"/>
          <w:szCs w:val="28"/>
        </w:rPr>
      </w:pPr>
    </w:p>
    <w:tbl>
      <w:tblPr>
        <w:tblW w:w="5000" w:type="pct"/>
        <w:tblCellMar>
          <w:top w:w="40" w:type="dxa"/>
          <w:left w:w="79" w:type="dxa"/>
          <w:right w:w="43" w:type="dxa"/>
        </w:tblCellMar>
        <w:tblLook w:val="04A0" w:firstRow="1" w:lastRow="0" w:firstColumn="1" w:lastColumn="0" w:noHBand="0" w:noVBand="1"/>
      </w:tblPr>
      <w:tblGrid>
        <w:gridCol w:w="5061"/>
        <w:gridCol w:w="1112"/>
        <w:gridCol w:w="1189"/>
        <w:gridCol w:w="1377"/>
        <w:gridCol w:w="1458"/>
      </w:tblGrid>
      <w:tr w:rsidR="004969E3" w:rsidRPr="009D58D2" w:rsidTr="00C05CD8">
        <w:trPr>
          <w:trHeight w:val="1045"/>
        </w:trPr>
        <w:tc>
          <w:tcPr>
            <w:tcW w:w="248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9D58D2" w:rsidRDefault="004969E3" w:rsidP="00C05CD8">
            <w:pPr>
              <w:ind w:right="38"/>
              <w:jc w:val="center"/>
              <w:rPr>
                <w:b/>
                <w:sz w:val="28"/>
                <w:szCs w:val="28"/>
              </w:rPr>
            </w:pPr>
          </w:p>
          <w:p w:rsidR="004969E3" w:rsidRPr="009D58D2" w:rsidRDefault="004969E3" w:rsidP="00C05CD8">
            <w:pPr>
              <w:ind w:right="38"/>
              <w:jc w:val="center"/>
              <w:rPr>
                <w:sz w:val="28"/>
                <w:szCs w:val="28"/>
              </w:rPr>
            </w:pPr>
            <w:r w:rsidRPr="009D58D2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545" w:type="pct"/>
            <w:tcBorders>
              <w:top w:val="single" w:sz="3" w:space="0" w:color="003063"/>
              <w:left w:val="single" w:sz="3" w:space="0" w:color="003063"/>
              <w:bottom w:val="single" w:sz="3" w:space="0" w:color="000000"/>
              <w:right w:val="single" w:sz="3" w:space="0" w:color="003063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ind w:left="3"/>
              <w:rPr>
                <w:sz w:val="28"/>
                <w:szCs w:val="28"/>
              </w:rPr>
            </w:pPr>
            <w:r w:rsidRPr="009D58D2">
              <w:rPr>
                <w:b/>
                <w:sz w:val="28"/>
                <w:szCs w:val="28"/>
              </w:rPr>
              <w:t xml:space="preserve">ед.изм. </w:t>
            </w:r>
          </w:p>
        </w:tc>
        <w:tc>
          <w:tcPr>
            <w:tcW w:w="58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9D58D2" w:rsidRDefault="004969E3" w:rsidP="00C05CD8">
            <w:pPr>
              <w:ind w:left="7"/>
              <w:jc w:val="center"/>
              <w:rPr>
                <w:sz w:val="28"/>
                <w:szCs w:val="28"/>
              </w:rPr>
            </w:pPr>
            <w:r w:rsidRPr="009D58D2">
              <w:rPr>
                <w:b/>
                <w:sz w:val="28"/>
                <w:szCs w:val="28"/>
              </w:rPr>
              <w:t xml:space="preserve"> </w:t>
            </w:r>
          </w:p>
          <w:p w:rsidR="004969E3" w:rsidRPr="009D58D2" w:rsidRDefault="004969E3" w:rsidP="00C05CD8">
            <w:pPr>
              <w:ind w:right="37"/>
              <w:jc w:val="center"/>
              <w:rPr>
                <w:sz w:val="28"/>
                <w:szCs w:val="28"/>
              </w:rPr>
            </w:pPr>
            <w:r w:rsidRPr="009D58D2">
              <w:rPr>
                <w:b/>
                <w:sz w:val="28"/>
                <w:szCs w:val="28"/>
              </w:rPr>
              <w:t>2020</w:t>
            </w:r>
          </w:p>
          <w:p w:rsidR="004969E3" w:rsidRPr="009D58D2" w:rsidRDefault="004969E3" w:rsidP="00C05CD8">
            <w:pPr>
              <w:ind w:right="39"/>
              <w:jc w:val="center"/>
              <w:rPr>
                <w:sz w:val="28"/>
                <w:szCs w:val="28"/>
              </w:rPr>
            </w:pPr>
            <w:r w:rsidRPr="009D58D2">
              <w:rPr>
                <w:b/>
                <w:sz w:val="28"/>
                <w:szCs w:val="28"/>
              </w:rPr>
              <w:t xml:space="preserve">(факт) </w:t>
            </w:r>
          </w:p>
          <w:p w:rsidR="004969E3" w:rsidRPr="009D58D2" w:rsidRDefault="004969E3" w:rsidP="00C05CD8">
            <w:pPr>
              <w:ind w:left="7"/>
              <w:jc w:val="center"/>
              <w:rPr>
                <w:sz w:val="28"/>
                <w:szCs w:val="28"/>
              </w:rPr>
            </w:pPr>
            <w:r w:rsidRPr="009D58D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ind w:right="38"/>
              <w:jc w:val="center"/>
              <w:rPr>
                <w:sz w:val="28"/>
                <w:szCs w:val="28"/>
              </w:rPr>
            </w:pPr>
            <w:r w:rsidRPr="009D58D2">
              <w:rPr>
                <w:b/>
                <w:sz w:val="28"/>
                <w:szCs w:val="28"/>
              </w:rPr>
              <w:t xml:space="preserve">2021 </w:t>
            </w:r>
          </w:p>
          <w:p w:rsidR="004969E3" w:rsidRPr="009D58D2" w:rsidRDefault="004969E3" w:rsidP="00C05CD8">
            <w:pPr>
              <w:ind w:right="37"/>
              <w:jc w:val="center"/>
              <w:rPr>
                <w:sz w:val="28"/>
                <w:szCs w:val="28"/>
              </w:rPr>
            </w:pPr>
            <w:r w:rsidRPr="009D58D2">
              <w:rPr>
                <w:b/>
                <w:sz w:val="28"/>
                <w:szCs w:val="28"/>
              </w:rPr>
              <w:t xml:space="preserve">(оценка) </w:t>
            </w:r>
          </w:p>
        </w:tc>
        <w:tc>
          <w:tcPr>
            <w:tcW w:w="71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jc w:val="center"/>
              <w:rPr>
                <w:sz w:val="28"/>
                <w:szCs w:val="28"/>
              </w:rPr>
            </w:pPr>
            <w:r w:rsidRPr="009D58D2">
              <w:rPr>
                <w:b/>
                <w:sz w:val="28"/>
                <w:szCs w:val="28"/>
              </w:rPr>
              <w:t xml:space="preserve">2022-2023 (прогноз) </w:t>
            </w:r>
          </w:p>
        </w:tc>
      </w:tr>
      <w:tr w:rsidR="004969E3" w:rsidRPr="009D58D2" w:rsidTr="00C05CD8">
        <w:trPr>
          <w:trHeight w:val="562"/>
        </w:trPr>
        <w:tc>
          <w:tcPr>
            <w:tcW w:w="248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0000"/>
            </w:tcBorders>
            <w:shd w:val="clear" w:color="auto" w:fill="auto"/>
          </w:tcPr>
          <w:p w:rsidR="004969E3" w:rsidRPr="009D58D2" w:rsidRDefault="004969E3" w:rsidP="00C05CD8">
            <w:pPr>
              <w:rPr>
                <w:sz w:val="28"/>
                <w:szCs w:val="28"/>
              </w:rPr>
            </w:pPr>
            <w:r w:rsidRPr="009D58D2">
              <w:rPr>
                <w:sz w:val="28"/>
                <w:szCs w:val="28"/>
              </w:rPr>
              <w:t>Число субъектов малого предпринимательства, всего</w:t>
            </w:r>
          </w:p>
        </w:tc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ind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9D58D2">
              <w:rPr>
                <w:sz w:val="28"/>
                <w:szCs w:val="28"/>
              </w:rPr>
              <w:t>.</w:t>
            </w:r>
          </w:p>
        </w:tc>
        <w:tc>
          <w:tcPr>
            <w:tcW w:w="583" w:type="pct"/>
            <w:tcBorders>
              <w:top w:val="single" w:sz="3" w:space="0" w:color="003063"/>
              <w:left w:val="single" w:sz="3" w:space="0" w:color="000000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D58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D58D2">
              <w:rPr>
                <w:sz w:val="28"/>
                <w:szCs w:val="28"/>
              </w:rPr>
              <w:t xml:space="preserve"> </w:t>
            </w:r>
          </w:p>
        </w:tc>
      </w:tr>
      <w:tr w:rsidR="004969E3" w:rsidRPr="009D58D2" w:rsidTr="00C05CD8">
        <w:trPr>
          <w:trHeight w:val="562"/>
        </w:trPr>
        <w:tc>
          <w:tcPr>
            <w:tcW w:w="248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0000"/>
            </w:tcBorders>
            <w:shd w:val="clear" w:color="auto" w:fill="auto"/>
          </w:tcPr>
          <w:p w:rsidR="004969E3" w:rsidRPr="009D58D2" w:rsidRDefault="004969E3" w:rsidP="00C05CD8">
            <w:pPr>
              <w:rPr>
                <w:sz w:val="28"/>
                <w:szCs w:val="28"/>
              </w:rPr>
            </w:pPr>
            <w:r w:rsidRPr="009D58D2">
              <w:rPr>
                <w:sz w:val="28"/>
                <w:szCs w:val="28"/>
              </w:rPr>
              <w:t xml:space="preserve">Количество сельскохозяйственных  предприятий, всего </w:t>
            </w:r>
            <w:r w:rsidRPr="009D58D2">
              <w:rPr>
                <w:sz w:val="28"/>
                <w:szCs w:val="28"/>
              </w:rPr>
              <w:tab/>
            </w:r>
          </w:p>
        </w:tc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ind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9D58D2">
              <w:rPr>
                <w:sz w:val="28"/>
                <w:szCs w:val="28"/>
              </w:rPr>
              <w:t>.</w:t>
            </w:r>
          </w:p>
        </w:tc>
        <w:tc>
          <w:tcPr>
            <w:tcW w:w="583" w:type="pct"/>
            <w:tcBorders>
              <w:top w:val="single" w:sz="3" w:space="0" w:color="003063"/>
              <w:left w:val="single" w:sz="3" w:space="0" w:color="000000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969E3" w:rsidRPr="009D58D2" w:rsidTr="00C05CD8">
        <w:trPr>
          <w:trHeight w:val="562"/>
        </w:trPr>
        <w:tc>
          <w:tcPr>
            <w:tcW w:w="248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0000"/>
            </w:tcBorders>
            <w:shd w:val="clear" w:color="auto" w:fill="auto"/>
          </w:tcPr>
          <w:p w:rsidR="004969E3" w:rsidRPr="009D58D2" w:rsidRDefault="004969E3" w:rsidP="00C05CD8">
            <w:pPr>
              <w:rPr>
                <w:sz w:val="28"/>
                <w:szCs w:val="28"/>
              </w:rPr>
            </w:pPr>
            <w:r w:rsidRPr="009D58D2">
              <w:rPr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ind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9D58D2">
              <w:rPr>
                <w:sz w:val="28"/>
                <w:szCs w:val="28"/>
              </w:rPr>
              <w:t>.</w:t>
            </w:r>
          </w:p>
        </w:tc>
        <w:tc>
          <w:tcPr>
            <w:tcW w:w="583" w:type="pct"/>
            <w:tcBorders>
              <w:top w:val="single" w:sz="3" w:space="0" w:color="003063"/>
              <w:left w:val="single" w:sz="3" w:space="0" w:color="000000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969E3" w:rsidRPr="009D58D2" w:rsidTr="00C05CD8">
        <w:trPr>
          <w:trHeight w:val="562"/>
        </w:trPr>
        <w:tc>
          <w:tcPr>
            <w:tcW w:w="248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0000"/>
            </w:tcBorders>
            <w:shd w:val="clear" w:color="auto" w:fill="auto"/>
          </w:tcPr>
          <w:p w:rsidR="004969E3" w:rsidRPr="009D58D2" w:rsidRDefault="004969E3" w:rsidP="00C05CD8">
            <w:pPr>
              <w:rPr>
                <w:sz w:val="28"/>
                <w:szCs w:val="28"/>
              </w:rPr>
            </w:pPr>
            <w:r w:rsidRPr="009D58D2">
              <w:rPr>
                <w:sz w:val="28"/>
                <w:szCs w:val="28"/>
              </w:rPr>
              <w:t xml:space="preserve"> Численность личных  подсобных  хозяйств </w:t>
            </w:r>
          </w:p>
        </w:tc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D58D2" w:rsidRDefault="004969E3" w:rsidP="00C05CD8">
            <w:pPr>
              <w:ind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9D58D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3" w:type="pct"/>
            <w:tcBorders>
              <w:top w:val="single" w:sz="3" w:space="0" w:color="003063"/>
              <w:left w:val="single" w:sz="3" w:space="0" w:color="000000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Default="004969E3" w:rsidP="00C05CD8">
            <w:pPr>
              <w:ind w:right="37"/>
              <w:jc w:val="center"/>
              <w:rPr>
                <w:sz w:val="28"/>
                <w:szCs w:val="28"/>
              </w:rPr>
            </w:pPr>
          </w:p>
          <w:p w:rsidR="004969E3" w:rsidRPr="009D58D2" w:rsidRDefault="004969E3" w:rsidP="00C05CD8">
            <w:pPr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</w:t>
            </w:r>
          </w:p>
        </w:tc>
        <w:tc>
          <w:tcPr>
            <w:tcW w:w="67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Default="004969E3" w:rsidP="00C05CD8">
            <w:pPr>
              <w:ind w:right="37"/>
              <w:jc w:val="center"/>
              <w:rPr>
                <w:sz w:val="28"/>
                <w:szCs w:val="28"/>
              </w:rPr>
            </w:pPr>
          </w:p>
          <w:p w:rsidR="004969E3" w:rsidRPr="009D58D2" w:rsidRDefault="004969E3" w:rsidP="00C05CD8">
            <w:pPr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</w:t>
            </w:r>
          </w:p>
        </w:tc>
        <w:tc>
          <w:tcPr>
            <w:tcW w:w="715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Default="004969E3" w:rsidP="00C05CD8">
            <w:pPr>
              <w:ind w:right="36"/>
              <w:jc w:val="center"/>
              <w:rPr>
                <w:sz w:val="28"/>
                <w:szCs w:val="28"/>
              </w:rPr>
            </w:pPr>
          </w:p>
          <w:p w:rsidR="004969E3" w:rsidRPr="009D58D2" w:rsidRDefault="004969E3" w:rsidP="00C05CD8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</w:t>
            </w:r>
          </w:p>
        </w:tc>
      </w:tr>
    </w:tbl>
    <w:p w:rsidR="004969E3" w:rsidRDefault="004969E3" w:rsidP="004969E3">
      <w:pPr>
        <w:ind w:right="1124"/>
        <w:jc w:val="center"/>
        <w:rPr>
          <w:sz w:val="28"/>
          <w:szCs w:val="28"/>
        </w:rPr>
      </w:pPr>
    </w:p>
    <w:p w:rsidR="004969E3" w:rsidRDefault="004969E3" w:rsidP="004969E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5CF0">
        <w:rPr>
          <w:sz w:val="28"/>
          <w:szCs w:val="28"/>
        </w:rPr>
        <w:t>Малое предпринимательство представлено 22 субъектами, из них количество сельскохозяйственных предприятий - 12, где ведутся сель/хоз. работы по выращиванию овощных культур, озимых культур, ведется живо</w:t>
      </w:r>
      <w:r>
        <w:rPr>
          <w:sz w:val="28"/>
          <w:szCs w:val="28"/>
        </w:rPr>
        <w:t>т</w:t>
      </w:r>
      <w:r w:rsidRPr="002C5CF0">
        <w:rPr>
          <w:sz w:val="28"/>
          <w:szCs w:val="28"/>
        </w:rPr>
        <w:t>новодство, также ИП – 10</w:t>
      </w:r>
      <w:r>
        <w:rPr>
          <w:sz w:val="28"/>
          <w:szCs w:val="28"/>
        </w:rPr>
        <w:t xml:space="preserve"> чел.</w:t>
      </w:r>
      <w:r w:rsidRPr="002C5CF0">
        <w:rPr>
          <w:sz w:val="28"/>
          <w:szCs w:val="28"/>
        </w:rPr>
        <w:t>, численность ЛПХ -1399, что оказывает положительное и стабилизирующее влияние на экономику села в условиях кризиса.</w:t>
      </w:r>
    </w:p>
    <w:p w:rsidR="004969E3" w:rsidRPr="008E404E" w:rsidRDefault="004969E3" w:rsidP="004969E3">
      <w:pPr>
        <w:spacing w:after="10" w:line="249" w:lineRule="auto"/>
        <w:ind w:left="1845" w:right="-2"/>
        <w:rPr>
          <w:b/>
          <w:sz w:val="28"/>
          <w:szCs w:val="28"/>
        </w:rPr>
      </w:pPr>
      <w:r w:rsidRPr="008E404E"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 xml:space="preserve"> </w:t>
      </w:r>
      <w:r w:rsidRPr="008E404E">
        <w:rPr>
          <w:b/>
          <w:sz w:val="28"/>
          <w:szCs w:val="28"/>
        </w:rPr>
        <w:t>Потребительский рынок</w:t>
      </w:r>
    </w:p>
    <w:p w:rsidR="004969E3" w:rsidRPr="008E404E" w:rsidRDefault="004969E3" w:rsidP="004969E3">
      <w:pPr>
        <w:spacing w:after="10" w:line="249" w:lineRule="auto"/>
        <w:ind w:right="-2"/>
        <w:rPr>
          <w:sz w:val="28"/>
          <w:szCs w:val="28"/>
        </w:rPr>
      </w:pPr>
    </w:p>
    <w:tbl>
      <w:tblPr>
        <w:tblW w:w="5056" w:type="pct"/>
        <w:tblCellMar>
          <w:top w:w="37" w:type="dxa"/>
          <w:left w:w="79" w:type="dxa"/>
          <w:right w:w="36" w:type="dxa"/>
        </w:tblCellMar>
        <w:tblLook w:val="04A0" w:firstRow="1" w:lastRow="0" w:firstColumn="1" w:lastColumn="0" w:noHBand="0" w:noVBand="1"/>
      </w:tblPr>
      <w:tblGrid>
        <w:gridCol w:w="4615"/>
        <w:gridCol w:w="1074"/>
        <w:gridCol w:w="1157"/>
        <w:gridCol w:w="1359"/>
        <w:gridCol w:w="2106"/>
      </w:tblGrid>
      <w:tr w:rsidR="004969E3" w:rsidRPr="008E404E" w:rsidTr="00C05CD8">
        <w:trPr>
          <w:trHeight w:val="622"/>
        </w:trPr>
        <w:tc>
          <w:tcPr>
            <w:tcW w:w="2238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8E404E" w:rsidRDefault="004969E3" w:rsidP="00C05CD8">
            <w:pPr>
              <w:ind w:right="47"/>
              <w:jc w:val="center"/>
              <w:rPr>
                <w:sz w:val="28"/>
                <w:szCs w:val="28"/>
              </w:rPr>
            </w:pPr>
            <w:r w:rsidRPr="008E404E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52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8E404E" w:rsidRDefault="004969E3" w:rsidP="00C05CD8">
            <w:pPr>
              <w:ind w:left="12"/>
              <w:rPr>
                <w:sz w:val="28"/>
                <w:szCs w:val="28"/>
              </w:rPr>
            </w:pPr>
            <w:r w:rsidRPr="008E404E">
              <w:rPr>
                <w:b/>
                <w:sz w:val="28"/>
                <w:szCs w:val="28"/>
              </w:rPr>
              <w:t xml:space="preserve">ед.изм. </w:t>
            </w:r>
          </w:p>
        </w:tc>
        <w:tc>
          <w:tcPr>
            <w:tcW w:w="56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8E404E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 w:rsidRPr="008E404E">
              <w:rPr>
                <w:b/>
                <w:sz w:val="28"/>
                <w:szCs w:val="28"/>
              </w:rPr>
              <w:t>2020</w:t>
            </w:r>
          </w:p>
          <w:p w:rsidR="004969E3" w:rsidRPr="008E404E" w:rsidRDefault="004969E3" w:rsidP="00C05CD8">
            <w:pPr>
              <w:ind w:left="1"/>
              <w:rPr>
                <w:sz w:val="28"/>
                <w:szCs w:val="28"/>
              </w:rPr>
            </w:pPr>
            <w:r w:rsidRPr="008E404E">
              <w:rPr>
                <w:b/>
                <w:sz w:val="28"/>
                <w:szCs w:val="28"/>
              </w:rPr>
              <w:t xml:space="preserve">(факт) </w:t>
            </w:r>
          </w:p>
        </w:tc>
        <w:tc>
          <w:tcPr>
            <w:tcW w:w="659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8E404E" w:rsidRDefault="004969E3" w:rsidP="00C05CD8">
            <w:pPr>
              <w:ind w:right="42"/>
              <w:jc w:val="center"/>
              <w:rPr>
                <w:sz w:val="28"/>
                <w:szCs w:val="28"/>
              </w:rPr>
            </w:pPr>
            <w:r w:rsidRPr="008E404E">
              <w:rPr>
                <w:b/>
                <w:sz w:val="28"/>
                <w:szCs w:val="28"/>
              </w:rPr>
              <w:t xml:space="preserve">2021 </w:t>
            </w:r>
          </w:p>
          <w:p w:rsidR="004969E3" w:rsidRPr="008E404E" w:rsidRDefault="004969E3" w:rsidP="00C05CD8">
            <w:pPr>
              <w:ind w:left="72"/>
              <w:rPr>
                <w:sz w:val="28"/>
                <w:szCs w:val="28"/>
              </w:rPr>
            </w:pPr>
            <w:r w:rsidRPr="008E404E">
              <w:rPr>
                <w:b/>
                <w:sz w:val="28"/>
                <w:szCs w:val="28"/>
              </w:rPr>
              <w:t xml:space="preserve">(оценка) </w:t>
            </w:r>
          </w:p>
        </w:tc>
        <w:tc>
          <w:tcPr>
            <w:tcW w:w="102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8E404E" w:rsidRDefault="004969E3" w:rsidP="00C05CD8">
            <w:pPr>
              <w:ind w:left="568" w:hanging="18"/>
              <w:rPr>
                <w:sz w:val="28"/>
                <w:szCs w:val="28"/>
              </w:rPr>
            </w:pPr>
            <w:r w:rsidRPr="008E404E">
              <w:rPr>
                <w:b/>
                <w:sz w:val="28"/>
                <w:szCs w:val="28"/>
              </w:rPr>
              <w:t xml:space="preserve">2022-2023 (прогноз) </w:t>
            </w:r>
          </w:p>
        </w:tc>
      </w:tr>
      <w:tr w:rsidR="004969E3" w:rsidRPr="008E404E" w:rsidTr="00C05CD8">
        <w:trPr>
          <w:trHeight w:val="838"/>
        </w:trPr>
        <w:tc>
          <w:tcPr>
            <w:tcW w:w="2238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8E404E" w:rsidRDefault="004969E3" w:rsidP="00C05CD8">
            <w:pPr>
              <w:rPr>
                <w:sz w:val="28"/>
                <w:szCs w:val="28"/>
              </w:rPr>
            </w:pPr>
            <w:r w:rsidRPr="008E404E">
              <w:rPr>
                <w:sz w:val="28"/>
                <w:szCs w:val="28"/>
              </w:rPr>
              <w:t xml:space="preserve">Число предприятий розничной торговли </w:t>
            </w:r>
          </w:p>
        </w:tc>
        <w:tc>
          <w:tcPr>
            <w:tcW w:w="52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8E404E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 w:rsidRPr="008E404E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561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8E404E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59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8E404E" w:rsidRDefault="004969E3" w:rsidP="00C05CD8">
            <w:pPr>
              <w:ind w:right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2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8E404E" w:rsidRDefault="004969E3" w:rsidP="00C05CD8">
            <w:pPr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969E3" w:rsidRPr="008E404E" w:rsidTr="00C05CD8">
        <w:trPr>
          <w:trHeight w:val="415"/>
        </w:trPr>
        <w:tc>
          <w:tcPr>
            <w:tcW w:w="2238" w:type="pct"/>
            <w:tcBorders>
              <w:top w:val="single" w:sz="3" w:space="0" w:color="003063"/>
              <w:left w:val="single" w:sz="3" w:space="0" w:color="003063"/>
              <w:bottom w:val="single" w:sz="4" w:space="0" w:color="auto"/>
              <w:right w:val="single" w:sz="3" w:space="0" w:color="003063"/>
            </w:tcBorders>
            <w:shd w:val="clear" w:color="auto" w:fill="auto"/>
          </w:tcPr>
          <w:p w:rsidR="004969E3" w:rsidRPr="008E404E" w:rsidRDefault="004969E3" w:rsidP="00C05CD8">
            <w:pPr>
              <w:rPr>
                <w:sz w:val="28"/>
                <w:szCs w:val="28"/>
              </w:rPr>
            </w:pPr>
            <w:r w:rsidRPr="008E404E">
              <w:rPr>
                <w:sz w:val="28"/>
                <w:szCs w:val="28"/>
              </w:rPr>
              <w:t xml:space="preserve">Число предприятий общественного питания </w:t>
            </w:r>
          </w:p>
        </w:tc>
        <w:tc>
          <w:tcPr>
            <w:tcW w:w="521" w:type="pct"/>
            <w:tcBorders>
              <w:top w:val="single" w:sz="3" w:space="0" w:color="003063"/>
              <w:left w:val="single" w:sz="3" w:space="0" w:color="003063"/>
              <w:bottom w:val="single" w:sz="4" w:space="0" w:color="auto"/>
              <w:right w:val="single" w:sz="3" w:space="0" w:color="003063"/>
            </w:tcBorders>
            <w:shd w:val="clear" w:color="auto" w:fill="auto"/>
          </w:tcPr>
          <w:p w:rsidR="004969E3" w:rsidRPr="008E404E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 w:rsidRPr="008E404E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561" w:type="pct"/>
            <w:tcBorders>
              <w:top w:val="single" w:sz="3" w:space="0" w:color="003063"/>
              <w:left w:val="single" w:sz="3" w:space="0" w:color="003063"/>
              <w:bottom w:val="single" w:sz="4" w:space="0" w:color="auto"/>
              <w:right w:val="single" w:sz="3" w:space="0" w:color="003063"/>
            </w:tcBorders>
            <w:shd w:val="clear" w:color="auto" w:fill="auto"/>
          </w:tcPr>
          <w:p w:rsidR="004969E3" w:rsidRPr="008E404E" w:rsidRDefault="004969E3" w:rsidP="00C05CD8">
            <w:pPr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tcBorders>
              <w:top w:val="single" w:sz="3" w:space="0" w:color="003063"/>
              <w:left w:val="single" w:sz="3" w:space="0" w:color="003063"/>
              <w:bottom w:val="single" w:sz="4" w:space="0" w:color="auto"/>
              <w:right w:val="single" w:sz="3" w:space="0" w:color="003063"/>
            </w:tcBorders>
            <w:shd w:val="clear" w:color="auto" w:fill="auto"/>
          </w:tcPr>
          <w:p w:rsidR="004969E3" w:rsidRPr="008E404E" w:rsidRDefault="004969E3" w:rsidP="00C05CD8">
            <w:pPr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pct"/>
            <w:tcBorders>
              <w:top w:val="single" w:sz="3" w:space="0" w:color="003063"/>
              <w:left w:val="single" w:sz="3" w:space="0" w:color="003063"/>
              <w:bottom w:val="single" w:sz="4" w:space="0" w:color="auto"/>
              <w:right w:val="single" w:sz="3" w:space="0" w:color="003063"/>
            </w:tcBorders>
            <w:shd w:val="clear" w:color="auto" w:fill="auto"/>
          </w:tcPr>
          <w:p w:rsidR="004969E3" w:rsidRPr="008E404E" w:rsidRDefault="004969E3" w:rsidP="00C05CD8">
            <w:pPr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69E3" w:rsidRPr="008E404E" w:rsidTr="00C05CD8">
        <w:trPr>
          <w:trHeight w:val="557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E3" w:rsidRPr="008E404E" w:rsidRDefault="004969E3" w:rsidP="00C05CD8">
            <w:pPr>
              <w:rPr>
                <w:sz w:val="28"/>
                <w:szCs w:val="28"/>
              </w:rPr>
            </w:pPr>
            <w:r w:rsidRPr="008E404E">
              <w:rPr>
                <w:sz w:val="28"/>
                <w:szCs w:val="28"/>
              </w:rPr>
              <w:t xml:space="preserve">Предприятия бытового обслуживания населения, всего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E3" w:rsidRPr="008E404E" w:rsidRDefault="004969E3" w:rsidP="00C05CD8">
            <w:pPr>
              <w:ind w:left="6"/>
              <w:jc w:val="center"/>
              <w:rPr>
                <w:sz w:val="28"/>
                <w:szCs w:val="28"/>
              </w:rPr>
            </w:pPr>
            <w:r w:rsidRPr="008E404E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E3" w:rsidRPr="008E404E" w:rsidRDefault="004969E3" w:rsidP="00C05CD8"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E3" w:rsidRPr="008E404E" w:rsidRDefault="004969E3" w:rsidP="00C05CD8"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E3" w:rsidRPr="008E404E" w:rsidRDefault="004969E3" w:rsidP="00C05CD8"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69E3" w:rsidRPr="008E404E" w:rsidTr="00C05CD8">
        <w:trPr>
          <w:trHeight w:val="557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E3" w:rsidRPr="008E404E" w:rsidRDefault="004969E3" w:rsidP="00C05CD8">
            <w:pPr>
              <w:rPr>
                <w:sz w:val="28"/>
                <w:szCs w:val="28"/>
              </w:rPr>
            </w:pPr>
            <w:r w:rsidRPr="008E404E">
              <w:rPr>
                <w:sz w:val="28"/>
                <w:szCs w:val="28"/>
              </w:rPr>
              <w:t>Прочие виды услуг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E3" w:rsidRPr="008E404E" w:rsidRDefault="004969E3" w:rsidP="00C05CD8">
            <w:pPr>
              <w:ind w:left="6"/>
              <w:jc w:val="center"/>
              <w:rPr>
                <w:sz w:val="28"/>
                <w:szCs w:val="28"/>
              </w:rPr>
            </w:pPr>
            <w:r w:rsidRPr="008E404E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E3" w:rsidRPr="008E404E" w:rsidRDefault="004969E3" w:rsidP="00C05CD8"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E3" w:rsidRPr="008E404E" w:rsidRDefault="004969E3" w:rsidP="00C05CD8"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E3" w:rsidRPr="008E404E" w:rsidRDefault="004969E3" w:rsidP="00C05CD8"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969E3" w:rsidRDefault="004969E3" w:rsidP="004969E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Потребительский рынок сельского поселения представлен 36 ед. розничной торговли, из них 28 ед. - магазины продуктового питания, 8 ед. - магазины бытовой химии, а также 2 мойки для автомашин, также имеется 1 стоматологический кабинет. Предприятия общественного питания: бургерная и кафе. Данная инфраструктура носит удовлетворительный характер для потребительских нужд населения.</w:t>
      </w:r>
    </w:p>
    <w:p w:rsidR="004969E3" w:rsidRPr="005362E6" w:rsidRDefault="004969E3" w:rsidP="004969E3">
      <w:pPr>
        <w:pStyle w:val="1"/>
        <w:ind w:left="832" w:right="2006"/>
        <w:rPr>
          <w:color w:val="auto"/>
          <w:sz w:val="28"/>
          <w:szCs w:val="28"/>
          <w:lang w:val="ru-RU"/>
        </w:rPr>
      </w:pPr>
      <w:r w:rsidRPr="005362E6">
        <w:rPr>
          <w:color w:val="auto"/>
          <w:sz w:val="28"/>
          <w:szCs w:val="28"/>
          <w:lang w:val="ru-RU"/>
        </w:rPr>
        <w:t>2.6. Финансы</w:t>
      </w:r>
    </w:p>
    <w:p w:rsidR="004969E3" w:rsidRPr="005362E6" w:rsidRDefault="004969E3" w:rsidP="004969E3"/>
    <w:tbl>
      <w:tblPr>
        <w:tblW w:w="5000" w:type="pct"/>
        <w:tblCellMar>
          <w:top w:w="40" w:type="dxa"/>
          <w:left w:w="81" w:type="dxa"/>
          <w:right w:w="52" w:type="dxa"/>
        </w:tblCellMar>
        <w:tblLook w:val="04A0" w:firstRow="1" w:lastRow="0" w:firstColumn="1" w:lastColumn="0" w:noHBand="0" w:noVBand="1"/>
      </w:tblPr>
      <w:tblGrid>
        <w:gridCol w:w="3474"/>
        <w:gridCol w:w="1258"/>
        <w:gridCol w:w="1146"/>
        <w:gridCol w:w="1395"/>
        <w:gridCol w:w="1456"/>
        <w:gridCol w:w="1468"/>
      </w:tblGrid>
      <w:tr w:rsidR="004969E3" w:rsidRPr="005362E6" w:rsidTr="00C05CD8">
        <w:trPr>
          <w:trHeight w:val="562"/>
        </w:trPr>
        <w:tc>
          <w:tcPr>
            <w:tcW w:w="170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 w:rsidRPr="005362E6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6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  <w:vAlign w:val="center"/>
          </w:tcPr>
          <w:p w:rsidR="004969E3" w:rsidRPr="005362E6" w:rsidRDefault="004969E3" w:rsidP="00C05CD8">
            <w:pPr>
              <w:ind w:left="63"/>
              <w:rPr>
                <w:sz w:val="28"/>
                <w:szCs w:val="28"/>
              </w:rPr>
            </w:pPr>
            <w:r w:rsidRPr="005362E6">
              <w:rPr>
                <w:b/>
                <w:sz w:val="28"/>
                <w:szCs w:val="28"/>
              </w:rPr>
              <w:t xml:space="preserve">ед.изм. </w:t>
            </w:r>
          </w:p>
        </w:tc>
        <w:tc>
          <w:tcPr>
            <w:tcW w:w="56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5"/>
              <w:jc w:val="center"/>
              <w:rPr>
                <w:sz w:val="28"/>
                <w:szCs w:val="28"/>
              </w:rPr>
            </w:pPr>
            <w:r w:rsidRPr="005362E6">
              <w:rPr>
                <w:b/>
                <w:sz w:val="28"/>
                <w:szCs w:val="28"/>
              </w:rPr>
              <w:t xml:space="preserve">2020 </w:t>
            </w:r>
          </w:p>
          <w:p w:rsidR="004969E3" w:rsidRPr="005362E6" w:rsidRDefault="004969E3" w:rsidP="00C05CD8">
            <w:pPr>
              <w:ind w:left="54"/>
              <w:rPr>
                <w:sz w:val="28"/>
                <w:szCs w:val="28"/>
              </w:rPr>
            </w:pPr>
            <w:r w:rsidRPr="005362E6">
              <w:rPr>
                <w:b/>
                <w:sz w:val="28"/>
                <w:szCs w:val="28"/>
              </w:rPr>
              <w:t xml:space="preserve">(факт) </w:t>
            </w:r>
          </w:p>
        </w:tc>
        <w:tc>
          <w:tcPr>
            <w:tcW w:w="68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5362E6">
              <w:rPr>
                <w:b/>
                <w:sz w:val="28"/>
                <w:szCs w:val="28"/>
              </w:rPr>
              <w:t xml:space="preserve">2021 </w:t>
            </w:r>
          </w:p>
          <w:p w:rsidR="004969E3" w:rsidRPr="005362E6" w:rsidRDefault="004969E3" w:rsidP="00C05CD8">
            <w:pPr>
              <w:ind w:left="70"/>
              <w:rPr>
                <w:sz w:val="28"/>
                <w:szCs w:val="28"/>
              </w:rPr>
            </w:pPr>
            <w:r w:rsidRPr="005362E6">
              <w:rPr>
                <w:b/>
                <w:sz w:val="28"/>
                <w:szCs w:val="28"/>
              </w:rPr>
              <w:t xml:space="preserve">(оценка) </w:t>
            </w:r>
          </w:p>
        </w:tc>
        <w:tc>
          <w:tcPr>
            <w:tcW w:w="71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5362E6">
              <w:rPr>
                <w:b/>
                <w:sz w:val="28"/>
                <w:szCs w:val="28"/>
              </w:rPr>
              <w:t xml:space="preserve">2022 </w:t>
            </w:r>
          </w:p>
          <w:p w:rsidR="004969E3" w:rsidRPr="005362E6" w:rsidRDefault="004969E3" w:rsidP="00C05CD8">
            <w:pPr>
              <w:ind w:left="16"/>
              <w:rPr>
                <w:sz w:val="28"/>
                <w:szCs w:val="28"/>
              </w:rPr>
            </w:pPr>
            <w:r w:rsidRPr="005362E6">
              <w:rPr>
                <w:b/>
                <w:sz w:val="28"/>
                <w:szCs w:val="28"/>
              </w:rPr>
              <w:t xml:space="preserve">(прогноз) </w:t>
            </w:r>
          </w:p>
        </w:tc>
        <w:tc>
          <w:tcPr>
            <w:tcW w:w="72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5362E6">
              <w:rPr>
                <w:b/>
                <w:sz w:val="28"/>
                <w:szCs w:val="28"/>
              </w:rPr>
              <w:t xml:space="preserve">2023 </w:t>
            </w:r>
          </w:p>
          <w:p w:rsidR="004969E3" w:rsidRPr="005362E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5362E6">
              <w:rPr>
                <w:b/>
                <w:sz w:val="28"/>
                <w:szCs w:val="28"/>
              </w:rPr>
              <w:t xml:space="preserve">(прогноз) </w:t>
            </w:r>
          </w:p>
        </w:tc>
      </w:tr>
      <w:tr w:rsidR="004969E3" w:rsidRPr="005362E6" w:rsidTr="00C05CD8">
        <w:trPr>
          <w:trHeight w:val="286"/>
        </w:trPr>
        <w:tc>
          <w:tcPr>
            <w:tcW w:w="170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Доходы бюджета, всего </w:t>
            </w:r>
          </w:p>
        </w:tc>
        <w:tc>
          <w:tcPr>
            <w:tcW w:w="6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left="23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тыс.руб. </w:t>
            </w:r>
          </w:p>
        </w:tc>
        <w:tc>
          <w:tcPr>
            <w:tcW w:w="56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5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9016</w:t>
            </w:r>
          </w:p>
        </w:tc>
        <w:tc>
          <w:tcPr>
            <w:tcW w:w="68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8872</w:t>
            </w:r>
          </w:p>
        </w:tc>
        <w:tc>
          <w:tcPr>
            <w:tcW w:w="71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6102</w:t>
            </w:r>
          </w:p>
        </w:tc>
        <w:tc>
          <w:tcPr>
            <w:tcW w:w="72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6311</w:t>
            </w:r>
          </w:p>
        </w:tc>
      </w:tr>
      <w:tr w:rsidR="004969E3" w:rsidRPr="005362E6" w:rsidTr="00C05CD8">
        <w:trPr>
          <w:trHeight w:val="286"/>
        </w:trPr>
        <w:tc>
          <w:tcPr>
            <w:tcW w:w="170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6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left="16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left="19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left="15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left="14"/>
              <w:jc w:val="center"/>
              <w:rPr>
                <w:sz w:val="28"/>
                <w:szCs w:val="28"/>
              </w:rPr>
            </w:pPr>
          </w:p>
        </w:tc>
      </w:tr>
      <w:tr w:rsidR="004969E3" w:rsidRPr="005362E6" w:rsidTr="00C05CD8">
        <w:trPr>
          <w:trHeight w:val="286"/>
        </w:trPr>
        <w:tc>
          <w:tcPr>
            <w:tcW w:w="170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Налоговые доходы </w:t>
            </w:r>
          </w:p>
        </w:tc>
        <w:tc>
          <w:tcPr>
            <w:tcW w:w="6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тыс.руб. </w:t>
            </w:r>
          </w:p>
        </w:tc>
        <w:tc>
          <w:tcPr>
            <w:tcW w:w="56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5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2567</w:t>
            </w:r>
          </w:p>
        </w:tc>
        <w:tc>
          <w:tcPr>
            <w:tcW w:w="68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2640</w:t>
            </w:r>
          </w:p>
        </w:tc>
        <w:tc>
          <w:tcPr>
            <w:tcW w:w="71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2660</w:t>
            </w:r>
          </w:p>
        </w:tc>
        <w:tc>
          <w:tcPr>
            <w:tcW w:w="72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2905</w:t>
            </w:r>
          </w:p>
        </w:tc>
      </w:tr>
      <w:tr w:rsidR="004969E3" w:rsidRPr="005362E6" w:rsidTr="00C05CD8">
        <w:trPr>
          <w:trHeight w:val="288"/>
        </w:trPr>
        <w:tc>
          <w:tcPr>
            <w:tcW w:w="170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Неналоговые доходы </w:t>
            </w:r>
          </w:p>
        </w:tc>
        <w:tc>
          <w:tcPr>
            <w:tcW w:w="6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тыс.руб. </w:t>
            </w:r>
          </w:p>
        </w:tc>
        <w:tc>
          <w:tcPr>
            <w:tcW w:w="56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109</w:t>
            </w:r>
          </w:p>
        </w:tc>
        <w:tc>
          <w:tcPr>
            <w:tcW w:w="68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100</w:t>
            </w:r>
          </w:p>
        </w:tc>
        <w:tc>
          <w:tcPr>
            <w:tcW w:w="71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9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170</w:t>
            </w:r>
          </w:p>
        </w:tc>
        <w:tc>
          <w:tcPr>
            <w:tcW w:w="72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170</w:t>
            </w:r>
          </w:p>
        </w:tc>
      </w:tr>
      <w:tr w:rsidR="004969E3" w:rsidRPr="005362E6" w:rsidTr="00C05CD8">
        <w:trPr>
          <w:trHeight w:val="286"/>
        </w:trPr>
        <w:tc>
          <w:tcPr>
            <w:tcW w:w="170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6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тыс.руб. </w:t>
            </w:r>
          </w:p>
        </w:tc>
        <w:tc>
          <w:tcPr>
            <w:tcW w:w="56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5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6430</w:t>
            </w:r>
          </w:p>
        </w:tc>
        <w:tc>
          <w:tcPr>
            <w:tcW w:w="68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6132</w:t>
            </w:r>
          </w:p>
        </w:tc>
        <w:tc>
          <w:tcPr>
            <w:tcW w:w="71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3272</w:t>
            </w:r>
          </w:p>
        </w:tc>
        <w:tc>
          <w:tcPr>
            <w:tcW w:w="72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3236</w:t>
            </w:r>
          </w:p>
        </w:tc>
      </w:tr>
      <w:tr w:rsidR="004969E3" w:rsidRPr="005362E6" w:rsidTr="00C05CD8">
        <w:trPr>
          <w:trHeight w:val="286"/>
        </w:trPr>
        <w:tc>
          <w:tcPr>
            <w:tcW w:w="170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Расходы бюджета,  всего </w:t>
            </w:r>
          </w:p>
        </w:tc>
        <w:tc>
          <w:tcPr>
            <w:tcW w:w="6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тыс.руб. </w:t>
            </w:r>
          </w:p>
        </w:tc>
        <w:tc>
          <w:tcPr>
            <w:tcW w:w="56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5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8802</w:t>
            </w:r>
          </w:p>
        </w:tc>
        <w:tc>
          <w:tcPr>
            <w:tcW w:w="68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8872</w:t>
            </w:r>
          </w:p>
        </w:tc>
        <w:tc>
          <w:tcPr>
            <w:tcW w:w="71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6102</w:t>
            </w:r>
          </w:p>
        </w:tc>
        <w:tc>
          <w:tcPr>
            <w:tcW w:w="72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6311</w:t>
            </w:r>
          </w:p>
        </w:tc>
      </w:tr>
      <w:tr w:rsidR="004969E3" w:rsidRPr="005362E6" w:rsidTr="00C05CD8">
        <w:trPr>
          <w:trHeight w:val="286"/>
        </w:trPr>
        <w:tc>
          <w:tcPr>
            <w:tcW w:w="170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Финансовый результат, + / - </w:t>
            </w:r>
          </w:p>
        </w:tc>
        <w:tc>
          <w:tcPr>
            <w:tcW w:w="6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тыс.руб. </w:t>
            </w:r>
          </w:p>
        </w:tc>
        <w:tc>
          <w:tcPr>
            <w:tcW w:w="56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</w:p>
        </w:tc>
      </w:tr>
      <w:tr w:rsidR="004969E3" w:rsidRPr="005362E6" w:rsidTr="00C05CD8">
        <w:trPr>
          <w:trHeight w:val="286"/>
        </w:trPr>
        <w:tc>
          <w:tcPr>
            <w:tcW w:w="170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Доля налоговых и неналоговых доходов местного бюджета в общем объёме доходов бюджета муниципального образования (без учёта безвозмездных поступлений, имеющих целевой характер)</w:t>
            </w:r>
          </w:p>
        </w:tc>
        <w:tc>
          <w:tcPr>
            <w:tcW w:w="6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</w:p>
          <w:p w:rsidR="004969E3" w:rsidRPr="005362E6" w:rsidRDefault="004969E3" w:rsidP="00C05CD8">
            <w:pPr>
              <w:rPr>
                <w:sz w:val="28"/>
                <w:szCs w:val="28"/>
              </w:rPr>
            </w:pPr>
          </w:p>
          <w:p w:rsidR="004969E3" w:rsidRPr="005362E6" w:rsidRDefault="004969E3" w:rsidP="00C05CD8">
            <w:pPr>
              <w:rPr>
                <w:sz w:val="28"/>
                <w:szCs w:val="28"/>
              </w:rPr>
            </w:pPr>
          </w:p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   %</w:t>
            </w:r>
          </w:p>
        </w:tc>
        <w:tc>
          <w:tcPr>
            <w:tcW w:w="56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97,3</w:t>
            </w:r>
          </w:p>
        </w:tc>
        <w:tc>
          <w:tcPr>
            <w:tcW w:w="68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98</w:t>
            </w:r>
          </w:p>
        </w:tc>
        <w:tc>
          <w:tcPr>
            <w:tcW w:w="71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98,5</w:t>
            </w:r>
          </w:p>
        </w:tc>
        <w:tc>
          <w:tcPr>
            <w:tcW w:w="72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99</w:t>
            </w:r>
          </w:p>
        </w:tc>
      </w:tr>
      <w:tr w:rsidR="004969E3" w:rsidRPr="005362E6" w:rsidTr="00C05CD8">
        <w:trPr>
          <w:trHeight w:val="286"/>
        </w:trPr>
        <w:tc>
          <w:tcPr>
            <w:tcW w:w="1703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>Удельный вес недоимки по имущественным налогам  на 1 января года, следующего за отчётным к общему объёму поступления доходов в местный бюджет поселения</w:t>
            </w:r>
          </w:p>
        </w:tc>
        <w:tc>
          <w:tcPr>
            <w:tcW w:w="617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  </w:t>
            </w:r>
          </w:p>
          <w:p w:rsidR="004969E3" w:rsidRPr="005362E6" w:rsidRDefault="004969E3" w:rsidP="00C05CD8">
            <w:pPr>
              <w:rPr>
                <w:sz w:val="28"/>
                <w:szCs w:val="28"/>
              </w:rPr>
            </w:pPr>
          </w:p>
          <w:p w:rsidR="004969E3" w:rsidRPr="005362E6" w:rsidRDefault="004969E3" w:rsidP="00C05CD8">
            <w:pPr>
              <w:rPr>
                <w:sz w:val="28"/>
                <w:szCs w:val="28"/>
              </w:rPr>
            </w:pPr>
            <w:r w:rsidRPr="005362E6">
              <w:rPr>
                <w:sz w:val="28"/>
                <w:szCs w:val="28"/>
              </w:rPr>
              <w:t xml:space="preserve">  %</w:t>
            </w:r>
          </w:p>
        </w:tc>
        <w:tc>
          <w:tcPr>
            <w:tcW w:w="562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0" w:type="pct"/>
            <w:tcBorders>
              <w:top w:val="single" w:sz="3" w:space="0" w:color="003063"/>
              <w:left w:val="single" w:sz="3" w:space="0" w:color="003063"/>
              <w:bottom w:val="single" w:sz="3" w:space="0" w:color="003063"/>
              <w:right w:val="single" w:sz="3" w:space="0" w:color="003063"/>
            </w:tcBorders>
            <w:shd w:val="clear" w:color="auto" w:fill="auto"/>
          </w:tcPr>
          <w:p w:rsidR="004969E3" w:rsidRPr="005362E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969E3" w:rsidRPr="00676F08" w:rsidRDefault="004969E3" w:rsidP="004969E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76F08">
        <w:rPr>
          <w:sz w:val="28"/>
          <w:szCs w:val="28"/>
        </w:rPr>
        <w:t>Процент выполнения плана на 01.01.2021 г. по сбору налогов составляет 97,3 %, в последующие 2021-2023 годы планируется выполнение и перевыполнение плана налоговым и неналоговым доходам бюджета.</w:t>
      </w:r>
    </w:p>
    <w:p w:rsidR="004969E3" w:rsidRDefault="004969E3" w:rsidP="004969E3">
      <w:pPr>
        <w:pStyle w:val="1"/>
        <w:tabs>
          <w:tab w:val="left" w:pos="9639"/>
        </w:tabs>
        <w:ind w:left="832" w:right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2.7</w:t>
      </w:r>
      <w:r w:rsidRPr="0042173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Д</w:t>
      </w:r>
      <w:r w:rsidRPr="00421730">
        <w:rPr>
          <w:sz w:val="28"/>
          <w:szCs w:val="28"/>
          <w:lang w:val="ru-RU"/>
        </w:rPr>
        <w:t>орожно</w:t>
      </w:r>
      <w:r>
        <w:rPr>
          <w:sz w:val="28"/>
          <w:szCs w:val="28"/>
          <w:lang w:val="ru-RU"/>
        </w:rPr>
        <w:t>е</w:t>
      </w:r>
      <w:r w:rsidRPr="00421730">
        <w:rPr>
          <w:sz w:val="28"/>
          <w:szCs w:val="28"/>
          <w:lang w:val="ru-RU"/>
        </w:rPr>
        <w:t xml:space="preserve"> хозяйств</w:t>
      </w:r>
      <w:r>
        <w:rPr>
          <w:sz w:val="28"/>
          <w:szCs w:val="28"/>
          <w:lang w:val="ru-RU"/>
        </w:rPr>
        <w:t>о</w:t>
      </w:r>
    </w:p>
    <w:p w:rsidR="004969E3" w:rsidRPr="00DD724C" w:rsidRDefault="004969E3" w:rsidP="004969E3"/>
    <w:tbl>
      <w:tblPr>
        <w:tblW w:w="5000" w:type="pct"/>
        <w:tblCellMar>
          <w:top w:w="40" w:type="dxa"/>
          <w:left w:w="99" w:type="dxa"/>
          <w:right w:w="50" w:type="dxa"/>
        </w:tblCellMar>
        <w:tblLook w:val="04A0" w:firstRow="1" w:lastRow="0" w:firstColumn="1" w:lastColumn="0" w:noHBand="0" w:noVBand="1"/>
      </w:tblPr>
      <w:tblGrid>
        <w:gridCol w:w="3540"/>
        <w:gridCol w:w="1119"/>
        <w:gridCol w:w="1400"/>
        <w:gridCol w:w="1260"/>
        <w:gridCol w:w="1334"/>
        <w:gridCol w:w="1544"/>
      </w:tblGrid>
      <w:tr w:rsidR="004969E3" w:rsidRPr="00DD724C" w:rsidTr="00C05CD8">
        <w:trPr>
          <w:trHeight w:val="562"/>
        </w:trPr>
        <w:tc>
          <w:tcPr>
            <w:tcW w:w="17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DD724C" w:rsidRDefault="004969E3" w:rsidP="00C05CD8">
            <w:pPr>
              <w:ind w:right="5"/>
              <w:jc w:val="center"/>
              <w:rPr>
                <w:sz w:val="28"/>
                <w:szCs w:val="28"/>
              </w:rPr>
            </w:pPr>
            <w:r w:rsidRPr="00DD724C">
              <w:rPr>
                <w:b/>
                <w:sz w:val="28"/>
                <w:szCs w:val="28"/>
              </w:rPr>
              <w:t xml:space="preserve"> </w:t>
            </w:r>
          </w:p>
          <w:p w:rsidR="004969E3" w:rsidRPr="00DD724C" w:rsidRDefault="004969E3" w:rsidP="00C05CD8">
            <w:pPr>
              <w:ind w:right="48"/>
              <w:jc w:val="center"/>
              <w:rPr>
                <w:sz w:val="28"/>
                <w:szCs w:val="28"/>
              </w:rPr>
            </w:pPr>
            <w:r w:rsidRPr="00DD724C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5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left="45"/>
              <w:rPr>
                <w:sz w:val="28"/>
                <w:szCs w:val="28"/>
              </w:rPr>
            </w:pPr>
            <w:r w:rsidRPr="00DD724C">
              <w:rPr>
                <w:b/>
                <w:sz w:val="28"/>
                <w:szCs w:val="28"/>
              </w:rPr>
              <w:t xml:space="preserve">ед.изм. </w:t>
            </w:r>
          </w:p>
        </w:tc>
        <w:tc>
          <w:tcPr>
            <w:tcW w:w="6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DD724C" w:rsidRDefault="004969E3" w:rsidP="00C05CD8">
            <w:pPr>
              <w:ind w:right="46"/>
              <w:jc w:val="center"/>
              <w:rPr>
                <w:sz w:val="28"/>
                <w:szCs w:val="28"/>
              </w:rPr>
            </w:pPr>
            <w:r w:rsidRPr="00DD724C">
              <w:rPr>
                <w:b/>
                <w:sz w:val="28"/>
                <w:szCs w:val="28"/>
              </w:rPr>
              <w:t>2020</w:t>
            </w:r>
          </w:p>
          <w:p w:rsidR="004969E3" w:rsidRPr="00DD724C" w:rsidRDefault="004969E3" w:rsidP="00C05CD8">
            <w:pPr>
              <w:ind w:right="44"/>
              <w:jc w:val="center"/>
              <w:rPr>
                <w:sz w:val="28"/>
                <w:szCs w:val="28"/>
              </w:rPr>
            </w:pPr>
            <w:r w:rsidRPr="00DD724C">
              <w:rPr>
                <w:b/>
                <w:sz w:val="28"/>
                <w:szCs w:val="28"/>
              </w:rPr>
              <w:t xml:space="preserve">(факт) </w:t>
            </w:r>
          </w:p>
        </w:tc>
        <w:tc>
          <w:tcPr>
            <w:tcW w:w="6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DD724C" w:rsidRDefault="004969E3" w:rsidP="00C05CD8">
            <w:pPr>
              <w:ind w:right="46"/>
              <w:jc w:val="center"/>
              <w:rPr>
                <w:sz w:val="28"/>
                <w:szCs w:val="28"/>
              </w:rPr>
            </w:pPr>
            <w:r w:rsidRPr="00DD724C">
              <w:rPr>
                <w:b/>
                <w:sz w:val="28"/>
                <w:szCs w:val="28"/>
              </w:rPr>
              <w:t xml:space="preserve">2021 </w:t>
            </w:r>
          </w:p>
          <w:p w:rsidR="004969E3" w:rsidRPr="00DD724C" w:rsidRDefault="004969E3" w:rsidP="00C05CD8">
            <w:pPr>
              <w:rPr>
                <w:sz w:val="28"/>
                <w:szCs w:val="28"/>
              </w:rPr>
            </w:pPr>
            <w:r w:rsidRPr="00DD724C">
              <w:rPr>
                <w:b/>
                <w:sz w:val="28"/>
                <w:szCs w:val="28"/>
              </w:rPr>
              <w:t xml:space="preserve">(оценка) </w:t>
            </w:r>
          </w:p>
        </w:tc>
        <w:tc>
          <w:tcPr>
            <w:tcW w:w="6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DD724C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 w:rsidRPr="00DD724C">
              <w:rPr>
                <w:b/>
                <w:sz w:val="28"/>
                <w:szCs w:val="28"/>
              </w:rPr>
              <w:t>2022</w:t>
            </w:r>
          </w:p>
          <w:p w:rsidR="004969E3" w:rsidRPr="00DD724C" w:rsidRDefault="004969E3" w:rsidP="00C05CD8">
            <w:pPr>
              <w:rPr>
                <w:sz w:val="28"/>
                <w:szCs w:val="28"/>
              </w:rPr>
            </w:pPr>
            <w:r w:rsidRPr="00DD724C">
              <w:rPr>
                <w:b/>
                <w:sz w:val="28"/>
                <w:szCs w:val="28"/>
              </w:rPr>
              <w:t xml:space="preserve">(прогноз) </w:t>
            </w:r>
          </w:p>
        </w:tc>
        <w:tc>
          <w:tcPr>
            <w:tcW w:w="7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DD724C" w:rsidRDefault="004969E3" w:rsidP="00C05CD8">
            <w:pPr>
              <w:ind w:right="48"/>
              <w:jc w:val="center"/>
              <w:rPr>
                <w:sz w:val="28"/>
                <w:szCs w:val="28"/>
              </w:rPr>
            </w:pPr>
            <w:r w:rsidRPr="00DD724C">
              <w:rPr>
                <w:b/>
                <w:sz w:val="28"/>
                <w:szCs w:val="28"/>
              </w:rPr>
              <w:t xml:space="preserve">2023 </w:t>
            </w:r>
          </w:p>
          <w:p w:rsidR="004969E3" w:rsidRPr="00DD724C" w:rsidRDefault="004969E3" w:rsidP="00C05CD8">
            <w:pPr>
              <w:ind w:right="49"/>
              <w:jc w:val="center"/>
              <w:rPr>
                <w:sz w:val="28"/>
                <w:szCs w:val="28"/>
              </w:rPr>
            </w:pPr>
            <w:r w:rsidRPr="00DD724C">
              <w:rPr>
                <w:b/>
                <w:sz w:val="28"/>
                <w:szCs w:val="28"/>
              </w:rPr>
              <w:t xml:space="preserve">(прогноз) </w:t>
            </w:r>
          </w:p>
        </w:tc>
      </w:tr>
      <w:tr w:rsidR="004969E3" w:rsidRPr="00DD724C" w:rsidTr="00C05CD8">
        <w:trPr>
          <w:trHeight w:val="564"/>
        </w:trPr>
        <w:tc>
          <w:tcPr>
            <w:tcW w:w="17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DD724C" w:rsidRDefault="004969E3" w:rsidP="00C05CD8">
            <w:pPr>
              <w:rPr>
                <w:sz w:val="28"/>
                <w:szCs w:val="28"/>
              </w:rPr>
            </w:pPr>
            <w:r w:rsidRPr="00DD724C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5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right="48"/>
              <w:jc w:val="center"/>
              <w:rPr>
                <w:sz w:val="28"/>
                <w:szCs w:val="28"/>
              </w:rPr>
            </w:pPr>
            <w:r w:rsidRPr="00DD724C">
              <w:rPr>
                <w:sz w:val="28"/>
                <w:szCs w:val="28"/>
              </w:rPr>
              <w:t>км.</w:t>
            </w:r>
          </w:p>
        </w:tc>
        <w:tc>
          <w:tcPr>
            <w:tcW w:w="6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righ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right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969E3" w:rsidRPr="00DD724C" w:rsidTr="00C05CD8">
        <w:trPr>
          <w:trHeight w:val="564"/>
        </w:trPr>
        <w:tc>
          <w:tcPr>
            <w:tcW w:w="17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DD724C" w:rsidRDefault="004969E3" w:rsidP="00C05CD8">
            <w:pPr>
              <w:rPr>
                <w:sz w:val="28"/>
                <w:szCs w:val="28"/>
              </w:rPr>
            </w:pPr>
            <w:r w:rsidRPr="00DD724C">
              <w:rPr>
                <w:sz w:val="28"/>
                <w:szCs w:val="28"/>
              </w:rPr>
              <w:t>Ремонт и содержание улично - дорожной сети поселения</w:t>
            </w:r>
            <w:r w:rsidRPr="00DD72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right="48"/>
              <w:jc w:val="center"/>
              <w:rPr>
                <w:sz w:val="28"/>
                <w:szCs w:val="28"/>
              </w:rPr>
            </w:pPr>
            <w:r w:rsidRPr="00DD724C">
              <w:rPr>
                <w:sz w:val="28"/>
                <w:szCs w:val="28"/>
              </w:rPr>
              <w:t xml:space="preserve">км </w:t>
            </w:r>
          </w:p>
        </w:tc>
        <w:tc>
          <w:tcPr>
            <w:tcW w:w="6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righ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right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69E3" w:rsidRPr="00DD724C" w:rsidTr="00C05CD8">
        <w:trPr>
          <w:trHeight w:val="564"/>
        </w:trPr>
        <w:tc>
          <w:tcPr>
            <w:tcW w:w="17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DD724C" w:rsidRDefault="004969E3" w:rsidP="00C05CD8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DD724C">
              <w:rPr>
                <w:rFonts w:eastAsia="Calibri"/>
                <w:sz w:val="28"/>
                <w:szCs w:val="28"/>
              </w:rPr>
              <w:t>Доля автомобильных дорог общего пользования местного значения, не отвечающих нормативным требованиям</w:t>
            </w:r>
          </w:p>
          <w:p w:rsidR="004969E3" w:rsidRPr="00DD724C" w:rsidRDefault="004969E3" w:rsidP="00C05CD8">
            <w:pPr>
              <w:tabs>
                <w:tab w:val="left" w:pos="3292"/>
              </w:tabs>
              <w:ind w:right="2504"/>
              <w:rPr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right="48"/>
              <w:jc w:val="center"/>
              <w:rPr>
                <w:sz w:val="28"/>
                <w:szCs w:val="28"/>
              </w:rPr>
            </w:pPr>
            <w:r w:rsidRPr="00DD724C">
              <w:rPr>
                <w:sz w:val="28"/>
                <w:szCs w:val="28"/>
              </w:rPr>
              <w:t>%</w:t>
            </w:r>
          </w:p>
        </w:tc>
        <w:tc>
          <w:tcPr>
            <w:tcW w:w="6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righ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DD724C" w:rsidRDefault="004969E3" w:rsidP="00C05CD8">
            <w:pPr>
              <w:ind w:right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4969E3" w:rsidRDefault="004969E3" w:rsidP="004969E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2560">
        <w:rPr>
          <w:sz w:val="28"/>
          <w:szCs w:val="28"/>
        </w:rPr>
        <w:t>Общая протяженность автомобильных дорог составляет 34 км., из них на 01.01.2021 г. проведен ремонт автодорог с твердым покрытием (асфальт) протяженностью 12 км. на следующих улицах: Октябрьская, Мельничная, Заводская, Центральная, Транспортная, Садовая.</w:t>
      </w:r>
      <w:r>
        <w:rPr>
          <w:sz w:val="28"/>
          <w:szCs w:val="28"/>
        </w:rPr>
        <w:t xml:space="preserve"> Также в связи с высоким процентом износа в 2021-2023 гг. планируется проложить дорогу с твердым покрытием (асфальт) на улицах Коммунальная, Транспортная, Заправочная </w:t>
      </w:r>
      <w:r w:rsidRPr="00CA3516">
        <w:rPr>
          <w:sz w:val="28"/>
          <w:szCs w:val="28"/>
        </w:rPr>
        <w:t>и продолжение работ по ул. Мельничная до ул. Пригородная – общей протяженностью 2800 м.</w:t>
      </w:r>
      <w:r>
        <w:rPr>
          <w:sz w:val="28"/>
          <w:szCs w:val="28"/>
        </w:rPr>
        <w:t xml:space="preserve"> </w:t>
      </w:r>
    </w:p>
    <w:p w:rsidR="004969E3" w:rsidRDefault="004969E3" w:rsidP="004969E3">
      <w:pPr>
        <w:pStyle w:val="a8"/>
        <w:shd w:val="clear" w:color="auto" w:fill="FFFFFF"/>
        <w:jc w:val="both"/>
        <w:rPr>
          <w:sz w:val="28"/>
          <w:szCs w:val="28"/>
        </w:rPr>
      </w:pPr>
    </w:p>
    <w:p w:rsidR="004969E3" w:rsidRPr="00983A24" w:rsidRDefault="004969E3" w:rsidP="004969E3">
      <w:pPr>
        <w:pStyle w:val="1"/>
        <w:ind w:left="832" w:right="2006"/>
        <w:rPr>
          <w:sz w:val="28"/>
          <w:szCs w:val="28"/>
          <w:lang w:val="ru-RU"/>
        </w:rPr>
      </w:pPr>
      <w:r w:rsidRPr="00983A24">
        <w:rPr>
          <w:sz w:val="28"/>
          <w:szCs w:val="28"/>
          <w:lang w:val="ru-RU"/>
        </w:rPr>
        <w:t>2.8. Благоустройство и озеленение</w:t>
      </w:r>
    </w:p>
    <w:p w:rsidR="004969E3" w:rsidRPr="00983A24" w:rsidRDefault="004969E3" w:rsidP="004969E3">
      <w:pPr>
        <w:rPr>
          <w:sz w:val="28"/>
          <w:szCs w:val="28"/>
        </w:rPr>
      </w:pPr>
    </w:p>
    <w:tbl>
      <w:tblPr>
        <w:tblW w:w="5000" w:type="pct"/>
        <w:tblCellMar>
          <w:top w:w="40" w:type="dxa"/>
          <w:left w:w="91" w:type="dxa"/>
          <w:right w:w="48" w:type="dxa"/>
        </w:tblCellMar>
        <w:tblLook w:val="04A0" w:firstRow="1" w:lastRow="0" w:firstColumn="1" w:lastColumn="0" w:noHBand="0" w:noVBand="1"/>
      </w:tblPr>
      <w:tblGrid>
        <w:gridCol w:w="3769"/>
        <w:gridCol w:w="1101"/>
        <w:gridCol w:w="1093"/>
        <w:gridCol w:w="1330"/>
        <w:gridCol w:w="1452"/>
        <w:gridCol w:w="1452"/>
      </w:tblGrid>
      <w:tr w:rsidR="004969E3" w:rsidRPr="00983A24" w:rsidTr="00C05CD8">
        <w:trPr>
          <w:trHeight w:val="562"/>
        </w:trPr>
        <w:tc>
          <w:tcPr>
            <w:tcW w:w="1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jc w:val="center"/>
              <w:rPr>
                <w:sz w:val="28"/>
                <w:szCs w:val="28"/>
              </w:rPr>
            </w:pPr>
            <w:r w:rsidRPr="00983A24">
              <w:rPr>
                <w:b/>
                <w:sz w:val="28"/>
                <w:szCs w:val="28"/>
              </w:rPr>
              <w:t xml:space="preserve"> </w:t>
            </w:r>
          </w:p>
          <w:p w:rsidR="004969E3" w:rsidRPr="00983A24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 w:rsidRPr="00983A24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rPr>
                <w:sz w:val="28"/>
                <w:szCs w:val="28"/>
              </w:rPr>
            </w:pPr>
            <w:r w:rsidRPr="00983A24">
              <w:rPr>
                <w:b/>
                <w:sz w:val="28"/>
                <w:szCs w:val="28"/>
              </w:rPr>
              <w:t xml:space="preserve">ед.изм. 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39"/>
              <w:jc w:val="center"/>
              <w:rPr>
                <w:sz w:val="28"/>
                <w:szCs w:val="28"/>
              </w:rPr>
            </w:pPr>
            <w:r w:rsidRPr="00983A24">
              <w:rPr>
                <w:b/>
                <w:sz w:val="28"/>
                <w:szCs w:val="28"/>
              </w:rPr>
              <w:t>2020</w:t>
            </w:r>
          </w:p>
          <w:p w:rsidR="004969E3" w:rsidRPr="00983A24" w:rsidRDefault="004969E3" w:rsidP="00C05CD8">
            <w:pPr>
              <w:ind w:left="43"/>
              <w:rPr>
                <w:sz w:val="28"/>
                <w:szCs w:val="28"/>
              </w:rPr>
            </w:pPr>
            <w:r w:rsidRPr="00983A24">
              <w:rPr>
                <w:b/>
                <w:sz w:val="28"/>
                <w:szCs w:val="28"/>
              </w:rPr>
              <w:t xml:space="preserve">(факт) </w:t>
            </w:r>
          </w:p>
        </w:tc>
        <w:tc>
          <w:tcPr>
            <w:tcW w:w="6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 w:rsidRPr="00983A24">
              <w:rPr>
                <w:b/>
                <w:sz w:val="28"/>
                <w:szCs w:val="28"/>
              </w:rPr>
              <w:t xml:space="preserve">2021 </w:t>
            </w:r>
          </w:p>
          <w:p w:rsidR="004969E3" w:rsidRPr="00983A24" w:rsidRDefault="004969E3" w:rsidP="00C05CD8">
            <w:pPr>
              <w:ind w:left="5"/>
              <w:rPr>
                <w:sz w:val="28"/>
                <w:szCs w:val="28"/>
              </w:rPr>
            </w:pPr>
            <w:r w:rsidRPr="00983A24">
              <w:rPr>
                <w:b/>
                <w:sz w:val="28"/>
                <w:szCs w:val="28"/>
              </w:rPr>
              <w:t xml:space="preserve">(оценка) </w:t>
            </w:r>
          </w:p>
        </w:tc>
        <w:tc>
          <w:tcPr>
            <w:tcW w:w="7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41"/>
              <w:jc w:val="center"/>
              <w:rPr>
                <w:sz w:val="28"/>
                <w:szCs w:val="28"/>
              </w:rPr>
            </w:pPr>
            <w:r w:rsidRPr="00983A24">
              <w:rPr>
                <w:b/>
                <w:sz w:val="28"/>
                <w:szCs w:val="28"/>
              </w:rPr>
              <w:t xml:space="preserve">2022 </w:t>
            </w:r>
          </w:p>
          <w:p w:rsidR="004969E3" w:rsidRPr="00983A24" w:rsidRDefault="004969E3" w:rsidP="00C05CD8">
            <w:pPr>
              <w:ind w:left="7"/>
              <w:rPr>
                <w:sz w:val="28"/>
                <w:szCs w:val="28"/>
              </w:rPr>
            </w:pPr>
            <w:r w:rsidRPr="00983A24">
              <w:rPr>
                <w:b/>
                <w:sz w:val="28"/>
                <w:szCs w:val="28"/>
              </w:rPr>
              <w:t xml:space="preserve">(прогноз) </w:t>
            </w:r>
          </w:p>
        </w:tc>
        <w:tc>
          <w:tcPr>
            <w:tcW w:w="7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 w:rsidRPr="00983A24">
              <w:rPr>
                <w:b/>
                <w:sz w:val="28"/>
                <w:szCs w:val="28"/>
              </w:rPr>
              <w:t xml:space="preserve">2023 </w:t>
            </w:r>
          </w:p>
          <w:p w:rsidR="004969E3" w:rsidRPr="00983A24" w:rsidRDefault="004969E3" w:rsidP="00C05CD8">
            <w:pPr>
              <w:ind w:left="7"/>
              <w:rPr>
                <w:sz w:val="28"/>
                <w:szCs w:val="28"/>
              </w:rPr>
            </w:pPr>
            <w:r w:rsidRPr="00983A24">
              <w:rPr>
                <w:b/>
                <w:sz w:val="28"/>
                <w:szCs w:val="28"/>
              </w:rPr>
              <w:t xml:space="preserve">(прогноз) </w:t>
            </w:r>
          </w:p>
        </w:tc>
      </w:tr>
      <w:tr w:rsidR="004969E3" w:rsidRPr="00983A24" w:rsidTr="00C05CD8">
        <w:trPr>
          <w:trHeight w:val="286"/>
        </w:trPr>
        <w:tc>
          <w:tcPr>
            <w:tcW w:w="1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45"/>
              <w:rPr>
                <w:sz w:val="28"/>
                <w:szCs w:val="28"/>
              </w:rPr>
            </w:pPr>
            <w:r w:rsidRPr="00983A24">
              <w:rPr>
                <w:sz w:val="28"/>
                <w:szCs w:val="28"/>
              </w:rPr>
              <w:t>Светильники уличного освещения</w:t>
            </w:r>
            <w:r w:rsidRPr="00983A2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 w:rsidRPr="00983A24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7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7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4969E3" w:rsidRPr="00983A24" w:rsidTr="00C05CD8">
        <w:trPr>
          <w:trHeight w:val="286"/>
        </w:trPr>
        <w:tc>
          <w:tcPr>
            <w:tcW w:w="1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43"/>
              <w:rPr>
                <w:sz w:val="28"/>
                <w:szCs w:val="28"/>
              </w:rPr>
            </w:pPr>
            <w:r w:rsidRPr="00983A24">
              <w:rPr>
                <w:sz w:val="28"/>
                <w:szCs w:val="28"/>
              </w:rPr>
              <w:t xml:space="preserve">Содержание мест захоронений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 w:rsidRPr="00983A2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69E3" w:rsidRPr="00983A24" w:rsidTr="00C05CD8">
        <w:trPr>
          <w:trHeight w:val="562"/>
        </w:trPr>
        <w:tc>
          <w:tcPr>
            <w:tcW w:w="1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rPr>
                <w:sz w:val="28"/>
                <w:szCs w:val="28"/>
              </w:rPr>
            </w:pPr>
            <w:r w:rsidRPr="00983A24">
              <w:rPr>
                <w:sz w:val="28"/>
                <w:szCs w:val="28"/>
              </w:rPr>
              <w:t xml:space="preserve">Уборка и вывоз мусора, несанкционированных свалок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left="21"/>
              <w:rPr>
                <w:sz w:val="28"/>
                <w:szCs w:val="28"/>
              </w:rPr>
            </w:pPr>
            <w:r w:rsidRPr="00983A24">
              <w:rPr>
                <w:sz w:val="28"/>
                <w:szCs w:val="28"/>
              </w:rPr>
              <w:t xml:space="preserve">куб. м. 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4969E3" w:rsidRPr="00983A24" w:rsidTr="00C05CD8">
        <w:trPr>
          <w:trHeight w:val="562"/>
        </w:trPr>
        <w:tc>
          <w:tcPr>
            <w:tcW w:w="1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rPr>
                <w:sz w:val="28"/>
                <w:szCs w:val="28"/>
              </w:rPr>
            </w:pPr>
            <w:r w:rsidRPr="00983A24">
              <w:rPr>
                <w:sz w:val="28"/>
                <w:szCs w:val="28"/>
              </w:rPr>
              <w:t xml:space="preserve">Озеленение, спиливание аварийных деревьев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 w:rsidRPr="00983A2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969E3" w:rsidRPr="00983A24" w:rsidTr="00C05CD8">
        <w:trPr>
          <w:trHeight w:val="565"/>
        </w:trPr>
        <w:tc>
          <w:tcPr>
            <w:tcW w:w="1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rPr>
                <w:sz w:val="28"/>
                <w:szCs w:val="28"/>
              </w:rPr>
            </w:pPr>
            <w:r w:rsidRPr="00983A24">
              <w:rPr>
                <w:sz w:val="28"/>
                <w:szCs w:val="28"/>
              </w:rPr>
              <w:lastRenderedPageBreak/>
              <w:t xml:space="preserve">Скашивание травы и обработка территории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42"/>
              <w:jc w:val="center"/>
              <w:rPr>
                <w:sz w:val="28"/>
                <w:szCs w:val="28"/>
              </w:rPr>
            </w:pPr>
            <w:r w:rsidRPr="00983A24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969E3" w:rsidRPr="00983A24" w:rsidTr="00C05CD8">
        <w:trPr>
          <w:trHeight w:val="562"/>
        </w:trPr>
        <w:tc>
          <w:tcPr>
            <w:tcW w:w="1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983A24" w:rsidRDefault="004969E3" w:rsidP="00C05CD8">
            <w:pPr>
              <w:rPr>
                <w:sz w:val="28"/>
                <w:szCs w:val="28"/>
              </w:rPr>
            </w:pPr>
            <w:r w:rsidRPr="00983A24">
              <w:rPr>
                <w:sz w:val="28"/>
                <w:szCs w:val="28"/>
              </w:rPr>
              <w:t xml:space="preserve">Установка указателей с названиями улиц и номерами домов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 w:rsidRPr="00983A24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  <w:tc>
          <w:tcPr>
            <w:tcW w:w="6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</w:t>
            </w:r>
          </w:p>
        </w:tc>
        <w:tc>
          <w:tcPr>
            <w:tcW w:w="7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</w:t>
            </w:r>
          </w:p>
        </w:tc>
        <w:tc>
          <w:tcPr>
            <w:tcW w:w="7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983A24" w:rsidRDefault="004969E3" w:rsidP="00C05CD8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</w:tbl>
    <w:p w:rsidR="004969E3" w:rsidRDefault="004969E3" w:rsidP="004969E3">
      <w:pPr>
        <w:ind w:right="1124"/>
        <w:jc w:val="center"/>
        <w:rPr>
          <w:b/>
          <w:sz w:val="28"/>
          <w:szCs w:val="28"/>
        </w:rPr>
      </w:pPr>
    </w:p>
    <w:p w:rsidR="004969E3" w:rsidRDefault="004969E3" w:rsidP="004969E3">
      <w:pPr>
        <w:spacing w:line="360" w:lineRule="auto"/>
        <w:ind w:right="-1" w:firstLine="709"/>
        <w:jc w:val="both"/>
        <w:rPr>
          <w:sz w:val="28"/>
          <w:szCs w:val="28"/>
        </w:rPr>
      </w:pPr>
      <w:r w:rsidRPr="00487172">
        <w:rPr>
          <w:sz w:val="28"/>
          <w:szCs w:val="28"/>
        </w:rPr>
        <w:t>На 01.01.2021 г. проведены</w:t>
      </w:r>
      <w:r>
        <w:rPr>
          <w:sz w:val="28"/>
          <w:szCs w:val="28"/>
        </w:rPr>
        <w:t xml:space="preserve"> мероприятия по благоустройству прилегающей территории </w:t>
      </w:r>
      <w:r w:rsidRPr="00487172">
        <w:rPr>
          <w:sz w:val="28"/>
          <w:szCs w:val="28"/>
        </w:rPr>
        <w:t>многоквартирных домов по следующим ад</w:t>
      </w:r>
      <w:r>
        <w:rPr>
          <w:sz w:val="28"/>
          <w:szCs w:val="28"/>
        </w:rPr>
        <w:t>ресам:</w:t>
      </w:r>
      <w:r w:rsidRPr="00487172">
        <w:rPr>
          <w:sz w:val="28"/>
          <w:szCs w:val="28"/>
        </w:rPr>
        <w:t xml:space="preserve"> ул. Коммунальная, д. № 3, 5, 9, 11, 13 и 36 «а» и «б»</w:t>
      </w:r>
      <w:r>
        <w:rPr>
          <w:sz w:val="28"/>
          <w:szCs w:val="28"/>
        </w:rPr>
        <w:t xml:space="preserve">. Также на 2021-2023 гг. планируем провести соответствующие мероприятия и работы по благоустройству следующих адресов: ул. Центральная, д. № 5, Юбилейная, д. № 12, ул. Центральная, д. № 1, 2, 3. </w:t>
      </w:r>
    </w:p>
    <w:p w:rsidR="004969E3" w:rsidRDefault="004969E3" w:rsidP="004969E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проложены новые водопроводные трубы на 12 улицах: Линейная, Садовая, Орджоникидзе, Полевая, Коммунальная, Заправочная, Центральная, Али Барзиева, Шоссейная, Дружбы, Западная, Переулок Транспортный - общей протяженностью 7800 м. Планируем на 2021-2023 гг. прокладку водопровода по следующим улицам: Базоркина, Степная, Октябрьская, Мира, Заводская.</w:t>
      </w:r>
    </w:p>
    <w:p w:rsidR="004969E3" w:rsidRDefault="004969E3" w:rsidP="004969E3">
      <w:pPr>
        <w:ind w:right="-1"/>
        <w:jc w:val="both"/>
        <w:rPr>
          <w:sz w:val="28"/>
          <w:szCs w:val="28"/>
        </w:rPr>
      </w:pPr>
    </w:p>
    <w:p w:rsidR="004969E3" w:rsidRPr="00CD6BDB" w:rsidRDefault="004969E3" w:rsidP="004969E3">
      <w:pPr>
        <w:spacing w:after="10" w:line="249" w:lineRule="auto"/>
        <w:ind w:left="1855" w:right="141" w:hanging="10"/>
        <w:rPr>
          <w:b/>
          <w:sz w:val="28"/>
          <w:szCs w:val="28"/>
        </w:rPr>
      </w:pPr>
      <w:r w:rsidRPr="00CD6BDB">
        <w:rPr>
          <w:b/>
          <w:sz w:val="28"/>
          <w:szCs w:val="28"/>
        </w:rPr>
        <w:t xml:space="preserve">2.9. Образование, </w:t>
      </w:r>
      <w:bookmarkStart w:id="0" w:name="_GoBack"/>
      <w:bookmarkEnd w:id="0"/>
      <w:r w:rsidRPr="00CD6BDB">
        <w:rPr>
          <w:b/>
          <w:sz w:val="28"/>
          <w:szCs w:val="28"/>
        </w:rPr>
        <w:t>здравоохранение</w:t>
      </w:r>
    </w:p>
    <w:p w:rsidR="004969E3" w:rsidRPr="00CD6BDB" w:rsidRDefault="004969E3" w:rsidP="004969E3">
      <w:pPr>
        <w:spacing w:after="10" w:line="249" w:lineRule="auto"/>
        <w:ind w:left="1855" w:right="141" w:hanging="10"/>
        <w:jc w:val="center"/>
        <w:rPr>
          <w:sz w:val="28"/>
          <w:szCs w:val="28"/>
        </w:rPr>
      </w:pPr>
    </w:p>
    <w:tbl>
      <w:tblPr>
        <w:tblW w:w="5000" w:type="pct"/>
        <w:tblCellMar>
          <w:top w:w="40" w:type="dxa"/>
          <w:left w:w="81" w:type="dxa"/>
          <w:right w:w="50" w:type="dxa"/>
        </w:tblCellMar>
        <w:tblLook w:val="04A0" w:firstRow="1" w:lastRow="0" w:firstColumn="1" w:lastColumn="0" w:noHBand="0" w:noVBand="1"/>
      </w:tblPr>
      <w:tblGrid>
        <w:gridCol w:w="3386"/>
        <w:gridCol w:w="1843"/>
        <w:gridCol w:w="1063"/>
        <w:gridCol w:w="1224"/>
        <w:gridCol w:w="1334"/>
        <w:gridCol w:w="1347"/>
      </w:tblGrid>
      <w:tr w:rsidR="004969E3" w:rsidRPr="00CD6BDB" w:rsidTr="00C05CD8">
        <w:trPr>
          <w:trHeight w:val="562"/>
        </w:trPr>
        <w:tc>
          <w:tcPr>
            <w:tcW w:w="18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left="12"/>
              <w:jc w:val="center"/>
              <w:rPr>
                <w:sz w:val="28"/>
                <w:szCs w:val="28"/>
              </w:rPr>
            </w:pPr>
            <w:r w:rsidRPr="00CD6BDB">
              <w:rPr>
                <w:b/>
                <w:sz w:val="28"/>
                <w:szCs w:val="28"/>
              </w:rPr>
              <w:t xml:space="preserve"> </w:t>
            </w:r>
          </w:p>
          <w:p w:rsidR="004969E3" w:rsidRPr="00CD6BDB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CD6BDB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CD6BDB" w:rsidRDefault="004969E3" w:rsidP="00C05CD8">
            <w:pPr>
              <w:ind w:left="564"/>
              <w:rPr>
                <w:sz w:val="28"/>
                <w:szCs w:val="28"/>
              </w:rPr>
            </w:pPr>
            <w:r w:rsidRPr="00CD6BDB">
              <w:rPr>
                <w:b/>
                <w:sz w:val="28"/>
                <w:szCs w:val="28"/>
              </w:rPr>
              <w:t xml:space="preserve">ед.изм. </w:t>
            </w:r>
          </w:p>
        </w:tc>
        <w:tc>
          <w:tcPr>
            <w:tcW w:w="6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29"/>
              <w:jc w:val="center"/>
              <w:rPr>
                <w:sz w:val="28"/>
                <w:szCs w:val="28"/>
              </w:rPr>
            </w:pPr>
            <w:r w:rsidRPr="00CD6BDB">
              <w:rPr>
                <w:b/>
                <w:sz w:val="28"/>
                <w:szCs w:val="28"/>
              </w:rPr>
              <w:t xml:space="preserve">2020 </w:t>
            </w:r>
          </w:p>
          <w:p w:rsidR="004969E3" w:rsidRPr="00CD6BDB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CD6BDB">
              <w:rPr>
                <w:b/>
                <w:sz w:val="28"/>
                <w:szCs w:val="28"/>
              </w:rPr>
              <w:t xml:space="preserve">(факт) </w:t>
            </w: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CD6BDB">
              <w:rPr>
                <w:b/>
                <w:sz w:val="28"/>
                <w:szCs w:val="28"/>
              </w:rPr>
              <w:t xml:space="preserve">2021 </w:t>
            </w:r>
          </w:p>
          <w:p w:rsidR="004969E3" w:rsidRPr="00CD6BDB" w:rsidRDefault="004969E3" w:rsidP="00C05CD8">
            <w:pPr>
              <w:ind w:left="18"/>
              <w:rPr>
                <w:sz w:val="28"/>
                <w:szCs w:val="28"/>
              </w:rPr>
            </w:pPr>
            <w:r w:rsidRPr="00CD6BDB">
              <w:rPr>
                <w:b/>
                <w:sz w:val="28"/>
                <w:szCs w:val="28"/>
              </w:rPr>
              <w:t xml:space="preserve">(оценка) 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 w:rsidRPr="00CD6BDB">
              <w:rPr>
                <w:b/>
                <w:sz w:val="28"/>
                <w:szCs w:val="28"/>
              </w:rPr>
              <w:t xml:space="preserve">2022 </w:t>
            </w:r>
          </w:p>
          <w:p w:rsidR="004969E3" w:rsidRPr="00CD6BDB" w:rsidRDefault="004969E3" w:rsidP="00C05CD8">
            <w:pPr>
              <w:ind w:left="18"/>
              <w:rPr>
                <w:sz w:val="28"/>
                <w:szCs w:val="28"/>
              </w:rPr>
            </w:pPr>
            <w:r w:rsidRPr="00CD6BDB">
              <w:rPr>
                <w:b/>
                <w:sz w:val="28"/>
                <w:szCs w:val="28"/>
              </w:rPr>
              <w:t xml:space="preserve">(прогноз) </w:t>
            </w:r>
          </w:p>
        </w:tc>
        <w:tc>
          <w:tcPr>
            <w:tcW w:w="7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CD6BDB">
              <w:rPr>
                <w:b/>
                <w:sz w:val="28"/>
                <w:szCs w:val="28"/>
              </w:rPr>
              <w:t xml:space="preserve">2023 </w:t>
            </w:r>
          </w:p>
          <w:p w:rsidR="004969E3" w:rsidRPr="00CD6BDB" w:rsidRDefault="004969E3" w:rsidP="00C05CD8">
            <w:pPr>
              <w:ind w:right="31"/>
              <w:jc w:val="center"/>
              <w:rPr>
                <w:sz w:val="28"/>
                <w:szCs w:val="28"/>
              </w:rPr>
            </w:pPr>
            <w:r w:rsidRPr="00CD6BDB">
              <w:rPr>
                <w:b/>
                <w:sz w:val="28"/>
                <w:szCs w:val="28"/>
              </w:rPr>
              <w:t xml:space="preserve">(прогноз) </w:t>
            </w:r>
          </w:p>
        </w:tc>
      </w:tr>
      <w:tr w:rsidR="004969E3" w:rsidRPr="00CD6BDB" w:rsidTr="00C05CD8">
        <w:trPr>
          <w:trHeight w:val="386"/>
        </w:trPr>
        <w:tc>
          <w:tcPr>
            <w:tcW w:w="18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rPr>
                <w:sz w:val="28"/>
                <w:szCs w:val="28"/>
              </w:rPr>
            </w:pPr>
            <w:r w:rsidRPr="00CD6BDB">
              <w:rPr>
                <w:sz w:val="28"/>
                <w:szCs w:val="28"/>
              </w:rPr>
              <w:t xml:space="preserve">Число образовательных учреждений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CD6BDB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6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69E3" w:rsidRPr="00CD6BDB" w:rsidTr="00C05CD8">
        <w:trPr>
          <w:trHeight w:val="386"/>
        </w:trPr>
        <w:tc>
          <w:tcPr>
            <w:tcW w:w="18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-166"/>
              <w:rPr>
                <w:sz w:val="28"/>
                <w:szCs w:val="28"/>
              </w:rPr>
            </w:pPr>
            <w:r w:rsidRPr="00CD6BDB">
              <w:rPr>
                <w:sz w:val="28"/>
                <w:szCs w:val="28"/>
              </w:rPr>
              <w:t>Обеспеченность дошкольными образовательными учреждениями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CD6BDB">
              <w:rPr>
                <w:sz w:val="28"/>
                <w:szCs w:val="28"/>
              </w:rPr>
              <w:t>детей в возрасте 1 - 6 лет включительно</w:t>
            </w:r>
          </w:p>
          <w:p w:rsidR="004969E3" w:rsidRPr="00CD6BDB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29"/>
              <w:jc w:val="center"/>
              <w:rPr>
                <w:sz w:val="28"/>
                <w:szCs w:val="28"/>
              </w:rPr>
            </w:pPr>
            <w:r w:rsidRPr="00CD6BDB">
              <w:rPr>
                <w:sz w:val="28"/>
                <w:szCs w:val="28"/>
              </w:rPr>
              <w:t>1</w:t>
            </w: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CD6BDB">
              <w:rPr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69E3" w:rsidRPr="00CD6BDB" w:rsidTr="00C05CD8">
        <w:trPr>
          <w:trHeight w:val="386"/>
        </w:trPr>
        <w:tc>
          <w:tcPr>
            <w:tcW w:w="18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rPr>
                <w:sz w:val="28"/>
                <w:szCs w:val="28"/>
              </w:rPr>
            </w:pPr>
            <w:r w:rsidRPr="00CD6BDB">
              <w:rPr>
                <w:sz w:val="28"/>
                <w:szCs w:val="28"/>
              </w:rPr>
              <w:t>Амбулаторно-поликлинические учреждения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CD6BDB">
              <w:rPr>
                <w:sz w:val="28"/>
                <w:szCs w:val="28"/>
              </w:rPr>
              <w:t>ед.</w:t>
            </w:r>
          </w:p>
        </w:tc>
        <w:tc>
          <w:tcPr>
            <w:tcW w:w="6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29"/>
              <w:jc w:val="center"/>
              <w:rPr>
                <w:sz w:val="28"/>
                <w:szCs w:val="28"/>
              </w:rPr>
            </w:pPr>
            <w:r w:rsidRPr="00CD6BDB">
              <w:rPr>
                <w:sz w:val="28"/>
                <w:szCs w:val="28"/>
              </w:rPr>
              <w:t>1</w:t>
            </w: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CD6BDB">
              <w:rPr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 w:rsidRPr="00CD6BDB">
              <w:rPr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CD6BDB">
              <w:rPr>
                <w:sz w:val="28"/>
                <w:szCs w:val="28"/>
              </w:rPr>
              <w:t>1</w:t>
            </w:r>
          </w:p>
        </w:tc>
      </w:tr>
      <w:tr w:rsidR="004969E3" w:rsidRPr="00CD6BDB" w:rsidTr="00C05CD8">
        <w:trPr>
          <w:trHeight w:val="386"/>
        </w:trPr>
        <w:tc>
          <w:tcPr>
            <w:tcW w:w="18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rPr>
                <w:sz w:val="28"/>
                <w:szCs w:val="28"/>
              </w:rPr>
            </w:pPr>
            <w:r w:rsidRPr="00CD6BDB">
              <w:rPr>
                <w:sz w:val="28"/>
                <w:szCs w:val="28"/>
              </w:rPr>
              <w:t>ФАП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CD6BDB">
              <w:rPr>
                <w:sz w:val="28"/>
                <w:szCs w:val="28"/>
              </w:rPr>
              <w:t>ед.</w:t>
            </w:r>
          </w:p>
        </w:tc>
        <w:tc>
          <w:tcPr>
            <w:tcW w:w="6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CD6BDB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CD6BDB">
              <w:rPr>
                <w:sz w:val="28"/>
                <w:szCs w:val="28"/>
              </w:rPr>
              <w:t>1</w:t>
            </w:r>
          </w:p>
        </w:tc>
      </w:tr>
    </w:tbl>
    <w:p w:rsidR="004969E3" w:rsidRDefault="004969E3" w:rsidP="004969E3">
      <w:pPr>
        <w:pStyle w:val="a8"/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сегодняшний день на территории функционирует 1 образовательное учреждение - </w:t>
      </w:r>
      <w:r w:rsidRPr="00325AB3">
        <w:rPr>
          <w:rFonts w:eastAsiaTheme="minorHAnsi"/>
          <w:sz w:val="28"/>
          <w:szCs w:val="28"/>
          <w:lang w:eastAsia="en-US"/>
        </w:rPr>
        <w:t>МБОУ СОШ 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5AB3">
        <w:rPr>
          <w:rFonts w:eastAsiaTheme="minorHAnsi"/>
          <w:sz w:val="28"/>
          <w:szCs w:val="28"/>
          <w:lang w:eastAsia="en-US"/>
        </w:rPr>
        <w:t>Майское</w:t>
      </w:r>
      <w:r>
        <w:rPr>
          <w:rFonts w:eastAsiaTheme="minorHAnsi"/>
          <w:sz w:val="28"/>
          <w:szCs w:val="28"/>
          <w:lang w:eastAsia="en-US"/>
        </w:rPr>
        <w:t xml:space="preserve">, с общим числом учащихся 846 чел. и с кадровым составом в 70 чел. Отмечается необходимость в дополнительном здании образовательного учреждения на 650 мест, постройка которого планируется в 2022-2023 гг. Также </w:t>
      </w:r>
      <w:r>
        <w:rPr>
          <w:rFonts w:eastAsiaTheme="minorHAnsi"/>
          <w:sz w:val="28"/>
          <w:szCs w:val="28"/>
          <w:lang w:eastAsia="en-US"/>
        </w:rPr>
        <w:lastRenderedPageBreak/>
        <w:t>имеется 1 ДОУ на 200 детей и с кадровым составом 20 чел. Планируется в 2022-2023 гг. постройка нового ДОУ на 250 мест, также в п. Северный (с. п. Майское) планируется строительство нового ДОУ на 150.</w:t>
      </w:r>
    </w:p>
    <w:p w:rsidR="004969E3" w:rsidRDefault="004969E3" w:rsidP="004969E3">
      <w:pPr>
        <w:pStyle w:val="a8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2020 г. завершено строительство нового здания амбулатории. Для оперативного оказания скорой помощи ожидается поступление 1 ед. транспортного средства специального назначения. </w:t>
      </w:r>
    </w:p>
    <w:p w:rsidR="004969E3" w:rsidRDefault="004969E3" w:rsidP="004969E3">
      <w:pPr>
        <w:pStyle w:val="a8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 как планируется объединение Нового поселка с с. п. Майское, численность населения превысит 10 тыс. чел., в связи с чем необходимо строительство пункта скорой помощи, ФАП.</w:t>
      </w:r>
    </w:p>
    <w:tbl>
      <w:tblPr>
        <w:tblW w:w="5000" w:type="pct"/>
        <w:tblCellMar>
          <w:top w:w="40" w:type="dxa"/>
          <w:left w:w="81" w:type="dxa"/>
          <w:right w:w="50" w:type="dxa"/>
        </w:tblCellMar>
        <w:tblLook w:val="04A0" w:firstRow="1" w:lastRow="0" w:firstColumn="1" w:lastColumn="0" w:noHBand="0" w:noVBand="1"/>
      </w:tblPr>
      <w:tblGrid>
        <w:gridCol w:w="3523"/>
        <w:gridCol w:w="1126"/>
        <w:gridCol w:w="1403"/>
        <w:gridCol w:w="1269"/>
        <w:gridCol w:w="1334"/>
        <w:gridCol w:w="1550"/>
      </w:tblGrid>
      <w:tr w:rsidR="004969E3" w:rsidRPr="001D4A9A" w:rsidTr="00C05CD8">
        <w:trPr>
          <w:trHeight w:val="386"/>
        </w:trPr>
        <w:tc>
          <w:tcPr>
            <w:tcW w:w="5000" w:type="pct"/>
            <w:gridSpan w:val="6"/>
            <w:tcBorders>
              <w:top w:val="single" w:sz="3" w:space="0" w:color="000000"/>
              <w:bottom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</w:p>
          <w:p w:rsidR="004969E3" w:rsidRPr="001D4A9A" w:rsidRDefault="004969E3" w:rsidP="00C05CD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4A9A">
              <w:rPr>
                <w:b/>
                <w:sz w:val="28"/>
                <w:szCs w:val="28"/>
              </w:rPr>
              <w:t>2.10.   Культура</w:t>
            </w:r>
          </w:p>
        </w:tc>
      </w:tr>
      <w:tr w:rsidR="004969E3" w:rsidRPr="001D4A9A" w:rsidTr="00C05CD8">
        <w:trPr>
          <w:trHeight w:val="386"/>
        </w:trPr>
        <w:tc>
          <w:tcPr>
            <w:tcW w:w="1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ind w:left="12"/>
              <w:jc w:val="center"/>
              <w:rPr>
                <w:sz w:val="28"/>
                <w:szCs w:val="28"/>
              </w:rPr>
            </w:pPr>
            <w:r w:rsidRPr="001D4A9A">
              <w:rPr>
                <w:b/>
                <w:sz w:val="28"/>
                <w:szCs w:val="28"/>
              </w:rPr>
              <w:t xml:space="preserve"> </w:t>
            </w:r>
          </w:p>
          <w:p w:rsidR="004969E3" w:rsidRPr="001D4A9A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1D4A9A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1D4A9A" w:rsidRDefault="004969E3" w:rsidP="00C05CD8">
            <w:pPr>
              <w:ind w:left="63"/>
              <w:rPr>
                <w:sz w:val="28"/>
                <w:szCs w:val="28"/>
              </w:rPr>
            </w:pPr>
            <w:r w:rsidRPr="001D4A9A">
              <w:rPr>
                <w:b/>
                <w:sz w:val="28"/>
                <w:szCs w:val="28"/>
              </w:rPr>
              <w:t xml:space="preserve">ед.изм. </w:t>
            </w:r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ind w:right="29"/>
              <w:jc w:val="center"/>
              <w:rPr>
                <w:sz w:val="28"/>
                <w:szCs w:val="28"/>
              </w:rPr>
            </w:pPr>
            <w:r w:rsidRPr="001D4A9A">
              <w:rPr>
                <w:b/>
                <w:sz w:val="28"/>
                <w:szCs w:val="28"/>
              </w:rPr>
              <w:t xml:space="preserve">2020 </w:t>
            </w:r>
          </w:p>
          <w:p w:rsidR="004969E3" w:rsidRPr="001D4A9A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1D4A9A">
              <w:rPr>
                <w:b/>
                <w:sz w:val="28"/>
                <w:szCs w:val="28"/>
              </w:rPr>
              <w:t xml:space="preserve">(факт) </w:t>
            </w:r>
          </w:p>
        </w:tc>
        <w:tc>
          <w:tcPr>
            <w:tcW w:w="6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1D4A9A">
              <w:rPr>
                <w:b/>
                <w:sz w:val="28"/>
                <w:szCs w:val="28"/>
              </w:rPr>
              <w:t xml:space="preserve">2021 </w:t>
            </w:r>
          </w:p>
          <w:p w:rsidR="004969E3" w:rsidRPr="001D4A9A" w:rsidRDefault="004969E3" w:rsidP="00C05CD8">
            <w:pPr>
              <w:ind w:left="18"/>
              <w:rPr>
                <w:sz w:val="28"/>
                <w:szCs w:val="28"/>
              </w:rPr>
            </w:pPr>
            <w:r w:rsidRPr="001D4A9A">
              <w:rPr>
                <w:b/>
                <w:sz w:val="28"/>
                <w:szCs w:val="28"/>
              </w:rPr>
              <w:t xml:space="preserve">(оценка)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 w:rsidRPr="001D4A9A">
              <w:rPr>
                <w:b/>
                <w:sz w:val="28"/>
                <w:szCs w:val="28"/>
              </w:rPr>
              <w:t xml:space="preserve">2022 </w:t>
            </w:r>
          </w:p>
          <w:p w:rsidR="004969E3" w:rsidRPr="001D4A9A" w:rsidRDefault="004969E3" w:rsidP="00C05CD8">
            <w:pPr>
              <w:ind w:left="18"/>
              <w:rPr>
                <w:sz w:val="28"/>
                <w:szCs w:val="28"/>
              </w:rPr>
            </w:pPr>
            <w:r w:rsidRPr="001D4A9A">
              <w:rPr>
                <w:b/>
                <w:sz w:val="28"/>
                <w:szCs w:val="28"/>
              </w:rPr>
              <w:t xml:space="preserve">(прогноз) </w:t>
            </w:r>
          </w:p>
        </w:tc>
        <w:tc>
          <w:tcPr>
            <w:tcW w:w="7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1D4A9A">
              <w:rPr>
                <w:b/>
                <w:sz w:val="28"/>
                <w:szCs w:val="28"/>
              </w:rPr>
              <w:t xml:space="preserve">2023 </w:t>
            </w:r>
          </w:p>
          <w:p w:rsidR="004969E3" w:rsidRPr="001D4A9A" w:rsidRDefault="004969E3" w:rsidP="00C05CD8">
            <w:pPr>
              <w:ind w:right="31"/>
              <w:jc w:val="center"/>
              <w:rPr>
                <w:sz w:val="28"/>
                <w:szCs w:val="28"/>
              </w:rPr>
            </w:pPr>
            <w:r w:rsidRPr="001D4A9A">
              <w:rPr>
                <w:b/>
                <w:sz w:val="28"/>
                <w:szCs w:val="28"/>
              </w:rPr>
              <w:t xml:space="preserve">(прогноз) </w:t>
            </w:r>
          </w:p>
        </w:tc>
      </w:tr>
      <w:tr w:rsidR="004969E3" w:rsidRPr="001D4A9A" w:rsidTr="00C05CD8">
        <w:trPr>
          <w:trHeight w:val="386"/>
        </w:trPr>
        <w:tc>
          <w:tcPr>
            <w:tcW w:w="1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rPr>
                <w:sz w:val="28"/>
                <w:szCs w:val="28"/>
              </w:rPr>
            </w:pPr>
            <w:r w:rsidRPr="001D4A9A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ind w:left="-2939" w:firstLine="3649"/>
            </w:pPr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ind w:right="29"/>
              <w:jc w:val="center"/>
              <w:rPr>
                <w:sz w:val="28"/>
                <w:szCs w:val="28"/>
              </w:rPr>
            </w:pPr>
            <w:r w:rsidRPr="001D4A9A">
              <w:rPr>
                <w:sz w:val="28"/>
                <w:szCs w:val="28"/>
              </w:rPr>
              <w:t>1</w:t>
            </w:r>
          </w:p>
        </w:tc>
        <w:tc>
          <w:tcPr>
            <w:tcW w:w="6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1D4A9A">
              <w:rPr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 w:rsidRPr="001D4A9A">
              <w:rPr>
                <w:sz w:val="28"/>
                <w:szCs w:val="28"/>
              </w:rPr>
              <w:t>1</w:t>
            </w:r>
          </w:p>
        </w:tc>
        <w:tc>
          <w:tcPr>
            <w:tcW w:w="7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1D4A9A">
              <w:rPr>
                <w:sz w:val="28"/>
                <w:szCs w:val="28"/>
              </w:rPr>
              <w:t>1</w:t>
            </w:r>
          </w:p>
        </w:tc>
      </w:tr>
      <w:tr w:rsidR="004969E3" w:rsidRPr="001D4A9A" w:rsidTr="00C05CD8">
        <w:trPr>
          <w:trHeight w:val="386"/>
        </w:trPr>
        <w:tc>
          <w:tcPr>
            <w:tcW w:w="1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rPr>
                <w:sz w:val="28"/>
                <w:szCs w:val="28"/>
              </w:rPr>
            </w:pPr>
            <w:r w:rsidRPr="001D4A9A">
              <w:rPr>
                <w:sz w:val="28"/>
                <w:szCs w:val="28"/>
              </w:rPr>
              <w:t>Массовые библиотеки</w:t>
            </w:r>
            <w:r>
              <w:rPr>
                <w:sz w:val="28"/>
                <w:szCs w:val="28"/>
              </w:rPr>
              <w:t>(школьная)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/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ind w:right="29"/>
              <w:jc w:val="center"/>
              <w:rPr>
                <w:sz w:val="28"/>
                <w:szCs w:val="28"/>
              </w:rPr>
            </w:pPr>
            <w:r w:rsidRPr="001D4A9A">
              <w:rPr>
                <w:sz w:val="28"/>
                <w:szCs w:val="28"/>
              </w:rPr>
              <w:t>1</w:t>
            </w:r>
          </w:p>
        </w:tc>
        <w:tc>
          <w:tcPr>
            <w:tcW w:w="6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1D4A9A">
              <w:rPr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 w:rsidRPr="001D4A9A">
              <w:rPr>
                <w:sz w:val="28"/>
                <w:szCs w:val="28"/>
              </w:rPr>
              <w:t>1</w:t>
            </w:r>
          </w:p>
        </w:tc>
        <w:tc>
          <w:tcPr>
            <w:tcW w:w="7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1D4A9A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1D4A9A">
              <w:rPr>
                <w:sz w:val="28"/>
                <w:szCs w:val="28"/>
              </w:rPr>
              <w:t>1</w:t>
            </w:r>
          </w:p>
        </w:tc>
      </w:tr>
    </w:tbl>
    <w:p w:rsidR="004969E3" w:rsidRDefault="004969E3" w:rsidP="004969E3">
      <w:pPr>
        <w:pStyle w:val="a8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территории Майского с. п. находится Дом культуры, который не функционирует с 1992 г. В 2018 г. ДК был включен в программу капитального ремонта, по итогам которого на 2021 г. заложен бюджет на капитальный ремонт и восстановление ДК.</w:t>
      </w:r>
    </w:p>
    <w:p w:rsidR="004969E3" w:rsidRDefault="004969E3" w:rsidP="004969E3">
      <w:pPr>
        <w:spacing w:after="10" w:line="249" w:lineRule="auto"/>
        <w:ind w:left="2002" w:hanging="10"/>
        <w:rPr>
          <w:b/>
          <w:sz w:val="28"/>
          <w:szCs w:val="28"/>
        </w:rPr>
      </w:pPr>
      <w:r w:rsidRPr="00A72986">
        <w:rPr>
          <w:b/>
          <w:sz w:val="28"/>
          <w:szCs w:val="28"/>
        </w:rPr>
        <w:t>2.11.</w:t>
      </w:r>
      <w:r>
        <w:rPr>
          <w:b/>
          <w:sz w:val="28"/>
          <w:szCs w:val="28"/>
        </w:rPr>
        <w:t xml:space="preserve"> Физическая</w:t>
      </w:r>
      <w:r w:rsidRPr="00A72986">
        <w:rPr>
          <w:b/>
          <w:sz w:val="28"/>
          <w:szCs w:val="28"/>
        </w:rPr>
        <w:t xml:space="preserve"> культур</w:t>
      </w:r>
      <w:r>
        <w:rPr>
          <w:b/>
          <w:sz w:val="28"/>
          <w:szCs w:val="28"/>
        </w:rPr>
        <w:t>а</w:t>
      </w:r>
      <w:r w:rsidRPr="00A72986">
        <w:rPr>
          <w:b/>
          <w:sz w:val="28"/>
          <w:szCs w:val="28"/>
        </w:rPr>
        <w:t xml:space="preserve"> и спорт</w:t>
      </w:r>
    </w:p>
    <w:p w:rsidR="004969E3" w:rsidRPr="00A72986" w:rsidRDefault="004969E3" w:rsidP="004969E3">
      <w:pPr>
        <w:spacing w:after="10" w:line="249" w:lineRule="auto"/>
        <w:ind w:left="2002" w:hanging="10"/>
        <w:rPr>
          <w:sz w:val="28"/>
          <w:szCs w:val="28"/>
        </w:rPr>
      </w:pPr>
    </w:p>
    <w:tbl>
      <w:tblPr>
        <w:tblW w:w="5000" w:type="pct"/>
        <w:tblCellMar>
          <w:top w:w="40" w:type="dxa"/>
          <w:left w:w="81" w:type="dxa"/>
          <w:right w:w="50" w:type="dxa"/>
        </w:tblCellMar>
        <w:tblLook w:val="04A0" w:firstRow="1" w:lastRow="0" w:firstColumn="1" w:lastColumn="0" w:noHBand="0" w:noVBand="1"/>
      </w:tblPr>
      <w:tblGrid>
        <w:gridCol w:w="3521"/>
        <w:gridCol w:w="1125"/>
        <w:gridCol w:w="1402"/>
        <w:gridCol w:w="1268"/>
        <w:gridCol w:w="1334"/>
        <w:gridCol w:w="1547"/>
      </w:tblGrid>
      <w:tr w:rsidR="004969E3" w:rsidRPr="00A72986" w:rsidTr="00C05CD8">
        <w:trPr>
          <w:trHeight w:val="562"/>
        </w:trPr>
        <w:tc>
          <w:tcPr>
            <w:tcW w:w="1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left="12"/>
              <w:jc w:val="center"/>
              <w:rPr>
                <w:sz w:val="28"/>
                <w:szCs w:val="28"/>
              </w:rPr>
            </w:pPr>
            <w:r w:rsidRPr="00A72986">
              <w:rPr>
                <w:b/>
                <w:sz w:val="28"/>
                <w:szCs w:val="28"/>
              </w:rPr>
              <w:t xml:space="preserve"> </w:t>
            </w:r>
          </w:p>
          <w:p w:rsidR="004969E3" w:rsidRPr="00A7298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A72986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A72986" w:rsidRDefault="004969E3" w:rsidP="00C05CD8">
            <w:pPr>
              <w:ind w:left="63"/>
              <w:rPr>
                <w:sz w:val="28"/>
                <w:szCs w:val="28"/>
              </w:rPr>
            </w:pPr>
            <w:r w:rsidRPr="00A72986">
              <w:rPr>
                <w:b/>
                <w:sz w:val="28"/>
                <w:szCs w:val="28"/>
              </w:rPr>
              <w:t xml:space="preserve">ед.изм. </w:t>
            </w:r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29"/>
              <w:jc w:val="center"/>
              <w:rPr>
                <w:sz w:val="28"/>
                <w:szCs w:val="28"/>
              </w:rPr>
            </w:pPr>
            <w:r w:rsidRPr="00A72986">
              <w:rPr>
                <w:b/>
                <w:sz w:val="28"/>
                <w:szCs w:val="28"/>
              </w:rPr>
              <w:t xml:space="preserve">2020 </w:t>
            </w:r>
          </w:p>
          <w:p w:rsidR="004969E3" w:rsidRPr="00A7298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A72986">
              <w:rPr>
                <w:b/>
                <w:sz w:val="28"/>
                <w:szCs w:val="28"/>
              </w:rPr>
              <w:t xml:space="preserve">(факт) </w:t>
            </w:r>
          </w:p>
        </w:tc>
        <w:tc>
          <w:tcPr>
            <w:tcW w:w="6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A72986">
              <w:rPr>
                <w:b/>
                <w:sz w:val="28"/>
                <w:szCs w:val="28"/>
              </w:rPr>
              <w:t xml:space="preserve">2021 </w:t>
            </w:r>
          </w:p>
          <w:p w:rsidR="004969E3" w:rsidRPr="00A72986" w:rsidRDefault="004969E3" w:rsidP="00C05CD8">
            <w:pPr>
              <w:ind w:left="18"/>
              <w:rPr>
                <w:sz w:val="28"/>
                <w:szCs w:val="28"/>
              </w:rPr>
            </w:pPr>
            <w:r w:rsidRPr="00A72986">
              <w:rPr>
                <w:b/>
                <w:sz w:val="28"/>
                <w:szCs w:val="28"/>
              </w:rPr>
              <w:t xml:space="preserve">(оценка) 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 w:rsidRPr="00A72986">
              <w:rPr>
                <w:b/>
                <w:sz w:val="28"/>
                <w:szCs w:val="28"/>
              </w:rPr>
              <w:t xml:space="preserve">2022 </w:t>
            </w:r>
          </w:p>
          <w:p w:rsidR="004969E3" w:rsidRPr="00A72986" w:rsidRDefault="004969E3" w:rsidP="00C05CD8">
            <w:pPr>
              <w:ind w:left="18"/>
              <w:rPr>
                <w:sz w:val="28"/>
                <w:szCs w:val="28"/>
              </w:rPr>
            </w:pPr>
            <w:r w:rsidRPr="00A72986">
              <w:rPr>
                <w:b/>
                <w:sz w:val="28"/>
                <w:szCs w:val="28"/>
              </w:rPr>
              <w:t xml:space="preserve">(прогноз) </w:t>
            </w:r>
          </w:p>
        </w:tc>
        <w:tc>
          <w:tcPr>
            <w:tcW w:w="7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A72986">
              <w:rPr>
                <w:b/>
                <w:sz w:val="28"/>
                <w:szCs w:val="28"/>
              </w:rPr>
              <w:t xml:space="preserve">2023 </w:t>
            </w:r>
          </w:p>
          <w:p w:rsidR="004969E3" w:rsidRPr="00A72986" w:rsidRDefault="004969E3" w:rsidP="00C05CD8">
            <w:pPr>
              <w:ind w:right="31"/>
              <w:jc w:val="center"/>
              <w:rPr>
                <w:sz w:val="28"/>
                <w:szCs w:val="28"/>
              </w:rPr>
            </w:pPr>
            <w:r w:rsidRPr="00A72986">
              <w:rPr>
                <w:b/>
                <w:sz w:val="28"/>
                <w:szCs w:val="28"/>
              </w:rPr>
              <w:t xml:space="preserve">(прогноз) </w:t>
            </w:r>
          </w:p>
        </w:tc>
      </w:tr>
      <w:tr w:rsidR="004969E3" w:rsidRPr="00A72986" w:rsidTr="00C05CD8">
        <w:trPr>
          <w:trHeight w:val="386"/>
        </w:trPr>
        <w:tc>
          <w:tcPr>
            <w:tcW w:w="1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rPr>
                <w:sz w:val="28"/>
                <w:szCs w:val="28"/>
              </w:rPr>
            </w:pPr>
            <w:r w:rsidRPr="00A72986">
              <w:rPr>
                <w:sz w:val="28"/>
                <w:szCs w:val="28"/>
              </w:rPr>
              <w:t xml:space="preserve">Число спортивных сооружений 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A72986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69E3" w:rsidRPr="00A72986" w:rsidTr="00C05CD8">
        <w:trPr>
          <w:trHeight w:val="386"/>
        </w:trPr>
        <w:tc>
          <w:tcPr>
            <w:tcW w:w="1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rPr>
                <w:sz w:val="28"/>
                <w:szCs w:val="28"/>
              </w:rPr>
            </w:pPr>
            <w:r w:rsidRPr="00A72986">
              <w:rPr>
                <w:sz w:val="28"/>
                <w:szCs w:val="28"/>
              </w:rPr>
              <w:t>Спортивные залы</w:t>
            </w:r>
            <w:r>
              <w:rPr>
                <w:sz w:val="28"/>
                <w:szCs w:val="28"/>
              </w:rPr>
              <w:t>(школьный)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A72986">
              <w:rPr>
                <w:sz w:val="28"/>
                <w:szCs w:val="28"/>
              </w:rPr>
              <w:t>ед.</w:t>
            </w:r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69E3" w:rsidRPr="00A72986" w:rsidTr="00C05CD8">
        <w:trPr>
          <w:trHeight w:val="386"/>
        </w:trPr>
        <w:tc>
          <w:tcPr>
            <w:tcW w:w="17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rPr>
                <w:sz w:val="28"/>
                <w:szCs w:val="28"/>
              </w:rPr>
            </w:pPr>
            <w:r w:rsidRPr="00A72986">
              <w:rPr>
                <w:sz w:val="28"/>
                <w:szCs w:val="28"/>
              </w:rPr>
              <w:t xml:space="preserve">Численность лиц, систематически </w:t>
            </w:r>
            <w:r w:rsidRPr="00A72986">
              <w:rPr>
                <w:sz w:val="28"/>
                <w:szCs w:val="28"/>
              </w:rPr>
              <w:lastRenderedPageBreak/>
              <w:t>занимающихся физической культурой и спортом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A72986">
              <w:rPr>
                <w:sz w:val="28"/>
                <w:szCs w:val="28"/>
              </w:rPr>
              <w:lastRenderedPageBreak/>
              <w:t xml:space="preserve">чел. </w:t>
            </w:r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tabs>
                <w:tab w:val="center" w:pos="-445"/>
                <w:tab w:val="right" w:pos="628"/>
              </w:tabs>
              <w:ind w:right="457" w:hanging="1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36036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360</w:t>
            </w:r>
          </w:p>
        </w:tc>
        <w:tc>
          <w:tcPr>
            <w:tcW w:w="6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7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A72986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</w:tbl>
    <w:p w:rsidR="004969E3" w:rsidRDefault="004969E3" w:rsidP="004969E3">
      <w:pPr>
        <w:pStyle w:val="a8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Ввиду отсутствия Дома культуры и спортивного комплекса, граждане села (в частности дети) вынуждены выезжать за пределы села в соседнюю республику (Ингушетия) для участия в спортивных и развивающих кружках и секциях. В связи с этим, острая необходимость в строительстве спортивного комплекса на 500 чел.</w:t>
      </w:r>
    </w:p>
    <w:p w:rsidR="004969E3" w:rsidRPr="00B624D8" w:rsidRDefault="004969E3" w:rsidP="004969E3">
      <w:pPr>
        <w:ind w:right="240"/>
        <w:jc w:val="center"/>
        <w:rPr>
          <w:b/>
          <w:sz w:val="28"/>
          <w:szCs w:val="28"/>
        </w:rPr>
      </w:pPr>
      <w:r w:rsidRPr="00B624D8">
        <w:rPr>
          <w:b/>
          <w:sz w:val="28"/>
          <w:szCs w:val="28"/>
        </w:rPr>
        <w:t>3. Оценка объемов и источников финансирования мероприятий   на</w:t>
      </w:r>
    </w:p>
    <w:p w:rsidR="004969E3" w:rsidRDefault="004969E3" w:rsidP="00496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 w:rsidRPr="00B624D8">
        <w:rPr>
          <w:b/>
          <w:sz w:val="28"/>
          <w:szCs w:val="28"/>
        </w:rPr>
        <w:t>инфраструкт</w:t>
      </w:r>
      <w:r>
        <w:rPr>
          <w:b/>
          <w:sz w:val="28"/>
          <w:szCs w:val="28"/>
        </w:rPr>
        <w:t xml:space="preserve">уры </w:t>
      </w:r>
      <w:r w:rsidRPr="00B624D8">
        <w:rPr>
          <w:b/>
          <w:sz w:val="28"/>
          <w:szCs w:val="28"/>
        </w:rPr>
        <w:t>сельского поселения</w:t>
      </w:r>
    </w:p>
    <w:p w:rsidR="004969E3" w:rsidRPr="00B624D8" w:rsidRDefault="004969E3" w:rsidP="004969E3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CellMar>
          <w:top w:w="40" w:type="dxa"/>
          <w:left w:w="81" w:type="dxa"/>
          <w:right w:w="50" w:type="dxa"/>
        </w:tblCellMar>
        <w:tblLook w:val="04A0" w:firstRow="1" w:lastRow="0" w:firstColumn="1" w:lastColumn="0" w:noHBand="0" w:noVBand="1"/>
      </w:tblPr>
      <w:tblGrid>
        <w:gridCol w:w="3388"/>
        <w:gridCol w:w="1425"/>
        <w:gridCol w:w="1124"/>
        <w:gridCol w:w="1336"/>
        <w:gridCol w:w="1456"/>
        <w:gridCol w:w="1468"/>
      </w:tblGrid>
      <w:tr w:rsidR="004969E3" w:rsidRPr="00B624D8" w:rsidTr="00C05CD8">
        <w:trPr>
          <w:trHeight w:val="562"/>
        </w:trPr>
        <w:tc>
          <w:tcPr>
            <w:tcW w:w="1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B624D8" w:rsidRDefault="004969E3" w:rsidP="00C05CD8">
            <w:pPr>
              <w:ind w:left="12"/>
              <w:jc w:val="center"/>
              <w:rPr>
                <w:sz w:val="28"/>
                <w:szCs w:val="28"/>
              </w:rPr>
            </w:pPr>
          </w:p>
          <w:p w:rsidR="004969E3" w:rsidRPr="00B624D8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B624D8"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6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69E3" w:rsidRPr="00B624D8" w:rsidRDefault="004969E3" w:rsidP="00C05CD8">
            <w:pPr>
              <w:ind w:left="63" w:firstLine="13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ед.изм.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B624D8" w:rsidRDefault="004969E3" w:rsidP="00C05CD8">
            <w:pPr>
              <w:ind w:right="29"/>
              <w:jc w:val="center"/>
              <w:rPr>
                <w:sz w:val="28"/>
                <w:szCs w:val="28"/>
              </w:rPr>
            </w:pPr>
            <w:r w:rsidRPr="00B624D8">
              <w:rPr>
                <w:b/>
                <w:sz w:val="28"/>
                <w:szCs w:val="28"/>
              </w:rPr>
              <w:t xml:space="preserve">2020 </w:t>
            </w:r>
          </w:p>
          <w:p w:rsidR="004969E3" w:rsidRPr="00B624D8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B624D8">
              <w:rPr>
                <w:b/>
                <w:sz w:val="28"/>
                <w:szCs w:val="28"/>
              </w:rPr>
              <w:t xml:space="preserve">(факт) 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B624D8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 w:rsidRPr="00B624D8">
              <w:rPr>
                <w:b/>
                <w:sz w:val="28"/>
                <w:szCs w:val="28"/>
              </w:rPr>
              <w:t xml:space="preserve">2021 </w:t>
            </w:r>
          </w:p>
          <w:p w:rsidR="004969E3" w:rsidRPr="00B624D8" w:rsidRDefault="004969E3" w:rsidP="00C05CD8">
            <w:pPr>
              <w:ind w:left="18"/>
              <w:rPr>
                <w:sz w:val="28"/>
                <w:szCs w:val="28"/>
              </w:rPr>
            </w:pPr>
            <w:r w:rsidRPr="00B624D8">
              <w:rPr>
                <w:b/>
                <w:sz w:val="28"/>
                <w:szCs w:val="28"/>
              </w:rPr>
              <w:t xml:space="preserve">(оценка) </w:t>
            </w: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B624D8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 w:rsidRPr="00B624D8">
              <w:rPr>
                <w:b/>
                <w:sz w:val="28"/>
                <w:szCs w:val="28"/>
              </w:rPr>
              <w:t xml:space="preserve">2022 </w:t>
            </w:r>
          </w:p>
          <w:p w:rsidR="004969E3" w:rsidRPr="00B624D8" w:rsidRDefault="004969E3" w:rsidP="00C05CD8">
            <w:pPr>
              <w:ind w:left="18"/>
              <w:rPr>
                <w:sz w:val="28"/>
                <w:szCs w:val="28"/>
              </w:rPr>
            </w:pPr>
            <w:r w:rsidRPr="00B624D8">
              <w:rPr>
                <w:b/>
                <w:sz w:val="28"/>
                <w:szCs w:val="28"/>
              </w:rPr>
              <w:t xml:space="preserve">(прогноз) </w:t>
            </w:r>
          </w:p>
        </w:tc>
        <w:tc>
          <w:tcPr>
            <w:tcW w:w="7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B624D8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B624D8">
              <w:rPr>
                <w:b/>
                <w:sz w:val="28"/>
                <w:szCs w:val="28"/>
              </w:rPr>
              <w:t xml:space="preserve">2023 </w:t>
            </w:r>
          </w:p>
          <w:p w:rsidR="004969E3" w:rsidRPr="00B624D8" w:rsidRDefault="004969E3" w:rsidP="00C05CD8">
            <w:pPr>
              <w:ind w:right="31"/>
              <w:jc w:val="center"/>
              <w:rPr>
                <w:sz w:val="28"/>
                <w:szCs w:val="28"/>
              </w:rPr>
            </w:pPr>
            <w:r w:rsidRPr="00B624D8">
              <w:rPr>
                <w:b/>
                <w:sz w:val="28"/>
                <w:szCs w:val="28"/>
              </w:rPr>
              <w:t xml:space="preserve">(прогноз) </w:t>
            </w:r>
          </w:p>
        </w:tc>
      </w:tr>
      <w:tr w:rsidR="004969E3" w:rsidRPr="00B624D8" w:rsidTr="00C05CD8">
        <w:trPr>
          <w:trHeight w:val="386"/>
        </w:trPr>
        <w:tc>
          <w:tcPr>
            <w:tcW w:w="1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B624D8" w:rsidRDefault="004969E3" w:rsidP="00C0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6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B624D8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 w:rsidRPr="00B624D8">
              <w:rPr>
                <w:sz w:val="28"/>
                <w:szCs w:val="28"/>
              </w:rPr>
              <w:t>тыс.руб.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B624D8" w:rsidRDefault="004969E3" w:rsidP="00C05CD8">
            <w:pPr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B624D8" w:rsidRDefault="004969E3" w:rsidP="00C05CD8">
            <w:pPr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B624D8" w:rsidRDefault="004969E3" w:rsidP="00C05CD8">
            <w:pPr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7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69E3" w:rsidRPr="00B624D8" w:rsidRDefault="004969E3" w:rsidP="00C05CD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</w:tbl>
    <w:p w:rsidR="004969E3" w:rsidRPr="00B624D8" w:rsidRDefault="004969E3" w:rsidP="004969E3">
      <w:pPr>
        <w:rPr>
          <w:sz w:val="28"/>
          <w:szCs w:val="28"/>
        </w:rPr>
      </w:pPr>
    </w:p>
    <w:p w:rsidR="004969E3" w:rsidRDefault="004969E3" w:rsidP="004969E3">
      <w:pPr>
        <w:pStyle w:val="a8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69E3" w:rsidRPr="001D4A9A" w:rsidRDefault="004969E3" w:rsidP="004969E3">
      <w:pPr>
        <w:pStyle w:val="a8"/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969E3" w:rsidRDefault="004969E3" w:rsidP="004969E3">
      <w:pPr>
        <w:pStyle w:val="a8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69E3" w:rsidRPr="002A0ABC" w:rsidRDefault="004969E3" w:rsidP="004969E3">
      <w:pPr>
        <w:pStyle w:val="a8"/>
        <w:shd w:val="clear" w:color="auto" w:fill="FFFFFF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69E3" w:rsidRPr="00CD6BDB" w:rsidRDefault="004969E3" w:rsidP="004969E3">
      <w:pPr>
        <w:pStyle w:val="a8"/>
        <w:shd w:val="clear" w:color="auto" w:fill="FFFFFF"/>
        <w:jc w:val="both"/>
        <w:rPr>
          <w:sz w:val="28"/>
          <w:szCs w:val="28"/>
        </w:rPr>
      </w:pPr>
    </w:p>
    <w:p w:rsidR="004969E3" w:rsidRPr="00CD6BDB" w:rsidRDefault="004969E3" w:rsidP="004969E3">
      <w:pPr>
        <w:rPr>
          <w:sz w:val="28"/>
          <w:szCs w:val="28"/>
        </w:rPr>
      </w:pPr>
    </w:p>
    <w:p w:rsidR="004969E3" w:rsidRDefault="004969E3"/>
    <w:sectPr w:rsidR="004969E3" w:rsidSect="005B3AB5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9A" w:rsidRDefault="004969E3" w:rsidP="009F1A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69A" w:rsidRDefault="004969E3" w:rsidP="00FC16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9A" w:rsidRDefault="004969E3" w:rsidP="009F1A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C169A" w:rsidRDefault="004969E3" w:rsidP="00FC169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E5263"/>
    <w:multiLevelType w:val="hybridMultilevel"/>
    <w:tmpl w:val="9CF8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C3"/>
    <w:rsid w:val="00416FD2"/>
    <w:rsid w:val="004969E3"/>
    <w:rsid w:val="00C0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532C"/>
  <w15:chartTrackingRefBased/>
  <w15:docId w15:val="{32F5F1B4-BEBF-45F8-A79B-B9D7E95B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969E3"/>
    <w:pPr>
      <w:keepNext/>
      <w:keepLines/>
      <w:spacing w:after="10" w:line="249" w:lineRule="auto"/>
      <w:ind w:left="10" w:right="3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69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69E3"/>
  </w:style>
  <w:style w:type="table" w:styleId="a6">
    <w:name w:val="Table Grid"/>
    <w:basedOn w:val="a1"/>
    <w:rsid w:val="00496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69E3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7">
    <w:name w:val="List Paragraph"/>
    <w:basedOn w:val="a"/>
    <w:uiPriority w:val="34"/>
    <w:qFormat/>
    <w:rsid w:val="004969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969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2762</Words>
  <Characters>15745</Characters>
  <Application>Microsoft Office Word</Application>
  <DocSecurity>0</DocSecurity>
  <Lines>131</Lines>
  <Paragraphs>36</Paragraphs>
  <ScaleCrop>false</ScaleCrop>
  <Company/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2</cp:revision>
  <dcterms:created xsi:type="dcterms:W3CDTF">2021-07-05T09:33:00Z</dcterms:created>
  <dcterms:modified xsi:type="dcterms:W3CDTF">2021-07-05T09:35:00Z</dcterms:modified>
</cp:coreProperties>
</file>